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3408" w:rsidRDefault="00113408">
      <w:pPr>
        <w:spacing w:before="113" w:after="113"/>
        <w:jc w:val="center"/>
        <w:rPr>
          <w:rFonts w:ascii="Times New Roman" w:hAnsi="Times New Roman" w:cs="Times New Roman"/>
          <w:b/>
          <w:bCs/>
          <w:sz w:val="28"/>
          <w:szCs w:val="26"/>
        </w:rPr>
      </w:pPr>
    </w:p>
    <w:p w:rsidR="00113408" w:rsidRDefault="00113408">
      <w:pPr>
        <w:spacing w:before="113" w:after="113"/>
        <w:jc w:val="center"/>
        <w:rPr>
          <w:rFonts w:ascii="Times New Roman" w:hAnsi="Times New Roman" w:cs="Times New Roman"/>
          <w:b/>
          <w:bCs/>
          <w:sz w:val="28"/>
          <w:szCs w:val="26"/>
        </w:rPr>
      </w:pPr>
      <w:r>
        <w:rPr>
          <w:noProof/>
        </w:rPr>
        <w:drawing>
          <wp:inline distT="0" distB="0" distL="0" distR="0" wp14:anchorId="59C823C2" wp14:editId="6E10A8C8">
            <wp:extent cx="6119495" cy="11239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19495" cy="1123950"/>
                    </a:xfrm>
                    <a:prstGeom prst="rect">
                      <a:avLst/>
                    </a:prstGeom>
                    <a:solidFill>
                      <a:srgbClr val="FFFFFF"/>
                    </a:solidFill>
                    <a:ln>
                      <a:noFill/>
                    </a:ln>
                  </pic:spPr>
                </pic:pic>
              </a:graphicData>
            </a:graphic>
          </wp:inline>
        </w:drawing>
      </w:r>
    </w:p>
    <w:p w:rsidR="00113408" w:rsidRPr="00113408" w:rsidRDefault="00113408" w:rsidP="00113408">
      <w:pPr>
        <w:rPr>
          <w:rFonts w:ascii="Cambria" w:eastAsia="Liberation Serif" w:hAnsi="Cambria" w:cs="Cambria"/>
          <w:bCs/>
          <w:sz w:val="24"/>
          <w:szCs w:val="24"/>
        </w:rPr>
      </w:pPr>
      <w:r>
        <w:rPr>
          <w:rFonts w:ascii="Cambria" w:eastAsia="Cambria" w:hAnsi="Cambria" w:cs="Cambria"/>
          <w:lang w:val="en-US"/>
        </w:rPr>
        <w:tab/>
      </w:r>
      <w:r>
        <w:rPr>
          <w:rFonts w:ascii="Cambria" w:eastAsia="Cambria" w:hAnsi="Cambria" w:cs="Cambria"/>
          <w:lang w:val="en-US"/>
        </w:rPr>
        <w:tab/>
      </w:r>
      <w:proofErr w:type="spellStart"/>
      <w:r w:rsidRPr="00113408">
        <w:rPr>
          <w:rFonts w:ascii="Cambria" w:eastAsia="Cambria" w:hAnsi="Cambria" w:cs="Cambria"/>
          <w:lang w:val="en-US"/>
        </w:rPr>
        <w:t>s</w:t>
      </w:r>
      <w:r w:rsidRPr="00113408">
        <w:rPr>
          <w:rFonts w:ascii="Cambria" w:eastAsia="Liberation Serif" w:hAnsi="Cambria" w:cs="Cambria"/>
          <w:i/>
          <w:iCs/>
          <w:lang w:val="en-US" w:bidi="en-US"/>
        </w:rPr>
        <w:t>pe-</w:t>
      </w:r>
      <w:proofErr w:type="gramStart"/>
      <w:r w:rsidRPr="00113408">
        <w:rPr>
          <w:rFonts w:ascii="Cambria" w:eastAsia="Liberation Serif" w:hAnsi="Cambria" w:cs="Cambria"/>
          <w:i/>
          <w:iCs/>
          <w:lang w:val="en-US" w:bidi="en-US"/>
        </w:rPr>
        <w:t>ploumpidis.blogspot</w:t>
      </w:r>
      <w:proofErr w:type="spellEnd"/>
      <w:proofErr w:type="gramEnd"/>
      <w:r w:rsidRPr="00113408">
        <w:rPr>
          <w:rFonts w:ascii="Cambria" w:eastAsia="Liberation Serif" w:hAnsi="Cambria" w:cs="Cambria"/>
          <w:i/>
          <w:iCs/>
          <w:lang w:val="en-US" w:bidi="en-US"/>
        </w:rPr>
        <w:t xml:space="preserve"> .com</w:t>
      </w:r>
      <w:r>
        <w:rPr>
          <w:rFonts w:ascii="Cambria" w:eastAsia="Liberation Serif" w:hAnsi="Cambria" w:cs="Cambria"/>
          <w:i/>
          <w:iCs/>
          <w:lang w:val="en-US" w:bidi="en-US"/>
        </w:rPr>
        <w:t xml:space="preserve"> </w:t>
      </w:r>
      <w:r w:rsidRPr="00113408">
        <w:rPr>
          <w:rFonts w:ascii="Cambria" w:eastAsia="Liberation Serif" w:hAnsi="Cambria" w:cs="Cambria"/>
          <w:i/>
          <w:iCs/>
          <w:lang w:val="en-US" w:bidi="en-US"/>
        </w:rPr>
        <w:t xml:space="preserve"> </w:t>
      </w:r>
      <w:r>
        <w:rPr>
          <w:rFonts w:ascii="Cambria" w:eastAsia="Liberation Serif" w:hAnsi="Cambria" w:cs="Cambria"/>
          <w:i/>
          <w:iCs/>
          <w:lang w:val="en-US" w:bidi="en-US"/>
        </w:rPr>
        <w:tab/>
      </w:r>
      <w:r>
        <w:rPr>
          <w:rFonts w:ascii="Cambria" w:eastAsia="Liberation Serif" w:hAnsi="Cambria" w:cs="Cambria"/>
          <w:i/>
          <w:iCs/>
          <w:lang w:val="en-US" w:bidi="en-US"/>
        </w:rPr>
        <w:tab/>
      </w:r>
      <w:proofErr w:type="spellStart"/>
      <w:r w:rsidRPr="00113408">
        <w:rPr>
          <w:rFonts w:ascii="Cambria" w:eastAsia="Liberation Serif" w:hAnsi="Cambria" w:cs="Cambria"/>
          <w:iCs/>
          <w:sz w:val="24"/>
          <w:szCs w:val="24"/>
          <w:lang w:bidi="en-US"/>
        </w:rPr>
        <w:t>αρ</w:t>
      </w:r>
      <w:proofErr w:type="spellEnd"/>
      <w:r w:rsidRPr="00113408">
        <w:rPr>
          <w:rFonts w:ascii="Cambria" w:eastAsia="Liberation Serif" w:hAnsi="Cambria" w:cs="Cambria"/>
          <w:iCs/>
          <w:sz w:val="24"/>
          <w:szCs w:val="24"/>
          <w:lang w:val="en-US" w:bidi="en-US"/>
        </w:rPr>
        <w:t xml:space="preserve">. </w:t>
      </w:r>
      <w:proofErr w:type="spellStart"/>
      <w:r w:rsidRPr="00113408">
        <w:rPr>
          <w:rFonts w:ascii="Cambria" w:eastAsia="Liberation Serif" w:hAnsi="Cambria" w:cs="Cambria"/>
          <w:iCs/>
          <w:sz w:val="24"/>
          <w:szCs w:val="24"/>
          <w:lang w:bidi="en-US"/>
        </w:rPr>
        <w:t>πρωτ</w:t>
      </w:r>
      <w:proofErr w:type="spellEnd"/>
      <w:r w:rsidRPr="00113408">
        <w:rPr>
          <w:rFonts w:ascii="Cambria" w:eastAsia="Liberation Serif" w:hAnsi="Cambria" w:cs="Cambria"/>
          <w:iCs/>
          <w:sz w:val="24"/>
          <w:szCs w:val="24"/>
          <w:lang w:val="en-US" w:bidi="en-US"/>
        </w:rPr>
        <w:t xml:space="preserve">. </w:t>
      </w:r>
      <w:r w:rsidRPr="00113408">
        <w:rPr>
          <w:rFonts w:ascii="Cambria" w:eastAsia="Liberation Serif" w:hAnsi="Cambria" w:cs="Cambria"/>
          <w:iCs/>
          <w:sz w:val="24"/>
          <w:szCs w:val="24"/>
          <w:lang w:bidi="en-US"/>
        </w:rPr>
        <w:t>46</w:t>
      </w:r>
      <w:r w:rsidRPr="00113408">
        <w:rPr>
          <w:rFonts w:ascii="Cambria" w:eastAsia="Liberation Serif" w:hAnsi="Cambria" w:cs="Cambria"/>
          <w:i/>
          <w:iCs/>
          <w:lang w:bidi="en-US"/>
        </w:rPr>
        <w:t xml:space="preserve"> </w:t>
      </w:r>
      <w:r w:rsidRPr="00113408">
        <w:rPr>
          <w:rFonts w:ascii="Cambria" w:eastAsia="Liberation Serif" w:hAnsi="Cambria" w:cs="Cambria"/>
          <w:b/>
          <w:bCs/>
          <w:sz w:val="28"/>
        </w:rPr>
        <w:t xml:space="preserve">  </w:t>
      </w:r>
      <w:r w:rsidRPr="00113408">
        <w:rPr>
          <w:rFonts w:ascii="Cambria" w:eastAsia="Liberation Serif" w:hAnsi="Cambria" w:cs="Cambria"/>
          <w:b/>
          <w:bCs/>
          <w:sz w:val="28"/>
        </w:rPr>
        <w:tab/>
      </w:r>
      <w:r w:rsidRPr="00113408">
        <w:rPr>
          <w:rFonts w:ascii="Cambria" w:eastAsia="Liberation Serif" w:hAnsi="Cambria" w:cs="Cambria"/>
          <w:bCs/>
          <w:sz w:val="24"/>
          <w:szCs w:val="24"/>
        </w:rPr>
        <w:t>1</w:t>
      </w:r>
      <w:r w:rsidR="00E243A9">
        <w:rPr>
          <w:rFonts w:ascii="Cambria" w:eastAsia="Liberation Serif" w:hAnsi="Cambria" w:cs="Cambria"/>
          <w:bCs/>
          <w:sz w:val="24"/>
          <w:szCs w:val="24"/>
        </w:rPr>
        <w:t>1</w:t>
      </w:r>
      <w:bookmarkStart w:id="0" w:name="_GoBack"/>
      <w:bookmarkEnd w:id="0"/>
      <w:r w:rsidRPr="00113408">
        <w:rPr>
          <w:rFonts w:ascii="Cambria" w:eastAsia="Liberation Serif" w:hAnsi="Cambria" w:cs="Cambria"/>
          <w:bCs/>
          <w:sz w:val="24"/>
          <w:szCs w:val="24"/>
        </w:rPr>
        <w:t xml:space="preserve">/01/2018 </w:t>
      </w:r>
    </w:p>
    <w:p w:rsidR="00B80A64" w:rsidRPr="00113408" w:rsidRDefault="0061677E" w:rsidP="00113408">
      <w:pPr>
        <w:rPr>
          <w:rFonts w:ascii="Cambria" w:eastAsia="Liberation Serif" w:hAnsi="Cambria" w:cs="Cambria"/>
          <w:bCs/>
          <w:sz w:val="24"/>
          <w:szCs w:val="24"/>
        </w:rPr>
      </w:pPr>
      <w:r>
        <w:rPr>
          <w:rFonts w:ascii="Times New Roman" w:hAnsi="Times New Roman" w:cs="Times New Roman"/>
          <w:b/>
          <w:bCs/>
          <w:sz w:val="28"/>
          <w:szCs w:val="26"/>
        </w:rPr>
        <w:t xml:space="preserve">Η κυβέρνηση ΣΥΡΙΖΑ – ΑΝΕΛ ανοίγει το δρόμο για την αφαίρεση της </w:t>
      </w:r>
      <w:r>
        <w:rPr>
          <w:rFonts w:ascii="Times New Roman" w:hAnsi="Times New Roman" w:cs="Times New Roman"/>
          <w:b/>
          <w:bCs/>
          <w:sz w:val="28"/>
          <w:szCs w:val="26"/>
        </w:rPr>
        <w:br/>
        <w:t>παιδαγωγικής επάρκειας από το πτυχίο!</w:t>
      </w:r>
    </w:p>
    <w:p w:rsidR="00B80A64" w:rsidRDefault="0061677E">
      <w:pPr>
        <w:spacing w:before="113" w:after="113"/>
        <w:jc w:val="both"/>
      </w:pPr>
      <w:r>
        <w:rPr>
          <w:rFonts w:ascii="Times New Roman" w:hAnsi="Times New Roman" w:cs="Times New Roman"/>
          <w:bCs/>
          <w:sz w:val="26"/>
          <w:szCs w:val="26"/>
        </w:rPr>
        <w:t xml:space="preserve">Πρόσφατα το </w:t>
      </w:r>
      <w:r>
        <w:rPr>
          <w:rFonts w:ascii="Times New Roman" w:hAnsi="Times New Roman" w:cs="Times New Roman"/>
          <w:b/>
          <w:bCs/>
          <w:sz w:val="26"/>
          <w:szCs w:val="26"/>
        </w:rPr>
        <w:t xml:space="preserve">Ινστιτούτο Εκπαιδευτικής Πολιτικής </w:t>
      </w:r>
      <w:r>
        <w:rPr>
          <w:rFonts w:ascii="Times New Roman" w:hAnsi="Times New Roman" w:cs="Times New Roman"/>
          <w:sz w:val="26"/>
          <w:szCs w:val="26"/>
        </w:rPr>
        <w:t xml:space="preserve">(ΙΕΠ) κατέθεσε πρόταση προς το Υπουργείο Παιδείας </w:t>
      </w:r>
      <w:r>
        <w:rPr>
          <w:rFonts w:ascii="Times New Roman" w:hAnsi="Times New Roman" w:cs="Times New Roman"/>
          <w:b/>
          <w:bCs/>
          <w:sz w:val="26"/>
          <w:szCs w:val="26"/>
        </w:rPr>
        <w:t xml:space="preserve">για τη νομοθετική ρύθμιση απόκτησης διδακτικής και παιδαγωγικής επάρκειας. </w:t>
      </w:r>
      <w:r>
        <w:rPr>
          <w:rFonts w:ascii="Times New Roman" w:hAnsi="Times New Roman" w:cs="Times New Roman"/>
          <w:sz w:val="26"/>
          <w:szCs w:val="26"/>
        </w:rPr>
        <w:t xml:space="preserve">Η κυβέρνηση υιοθετώντας αυτή την εισήγηση ανοίγει τον δρόμο για την απόσπαση της Παιδαγωγικής Επάρκειας από το πτυχίο, πατώντας στους νόμους των προηγούμενων κυβερνήσεων, υψώνοντας νέα εμπόδια μεταξύ πτυχίου και επαγγέλματος των μελλοντικών εκπαιδευτικών αλλά και των σημερινών χιλιάδων αναπληρωτών συναδέλφων. </w:t>
      </w:r>
    </w:p>
    <w:p w:rsidR="00B80A64" w:rsidRDefault="0061677E">
      <w:pPr>
        <w:spacing w:before="113" w:after="113"/>
        <w:jc w:val="both"/>
      </w:pPr>
      <w:r>
        <w:rPr>
          <w:rFonts w:ascii="Times New Roman" w:hAnsi="Times New Roman" w:cs="Times New Roman"/>
          <w:sz w:val="26"/>
          <w:szCs w:val="26"/>
        </w:rPr>
        <w:t xml:space="preserve">Στόχος τους είναι η παγίωση του άθλιου καθεστώτος της αδιοριστίας, της εργασιακής ανασφάλειας και περιπλάνησης, του «κυνηγητού» προσόντων και πιστοποιήσεων για λίγους μήνες δουλειάς και προϋπηρεσίας. </w:t>
      </w:r>
    </w:p>
    <w:p w:rsidR="00B80A64" w:rsidRDefault="0061677E">
      <w:pPr>
        <w:spacing w:before="113" w:after="113"/>
        <w:jc w:val="both"/>
      </w:pPr>
      <w:r>
        <w:rPr>
          <w:rFonts w:ascii="Times New Roman" w:hAnsi="Times New Roman" w:cs="Times New Roman"/>
          <w:sz w:val="26"/>
          <w:szCs w:val="26"/>
          <w:u w:val="single"/>
        </w:rPr>
        <w:t>Στην πρόταση ΙΕΠ και Υπουργείου Παιδείας προβλέπεται</w:t>
      </w:r>
      <w:r>
        <w:rPr>
          <w:rFonts w:ascii="Times New Roman" w:hAnsi="Times New Roman" w:cs="Times New Roman"/>
          <w:sz w:val="26"/>
          <w:szCs w:val="26"/>
        </w:rPr>
        <w:t xml:space="preserve">: </w:t>
      </w:r>
    </w:p>
    <w:p w:rsidR="00B80A64" w:rsidRDefault="0061677E">
      <w:pPr>
        <w:spacing w:before="113" w:after="113"/>
        <w:ind w:left="567" w:right="567"/>
        <w:jc w:val="both"/>
      </w:pPr>
      <w:r>
        <w:rPr>
          <w:rFonts w:ascii="Times New Roman" w:hAnsi="Times New Roman" w:cs="Times New Roman"/>
          <w:i/>
          <w:iCs/>
          <w:sz w:val="26"/>
          <w:szCs w:val="26"/>
        </w:rPr>
        <w:t xml:space="preserve">“... Τα μαθήματα παιδαγωγικού́ και διδακτικού́ χαρακτήρα προσφέρονται ή (1) από́ τα Τμήματα Προπτυχιακών Σπουδών (οπού αυτό́ είναι δυνατό́) ή κυρίως (2) από́: (α) την προς ίδρυση ειδική́ Δομή́ υπό́ την ευθύνη της Συγκλήτου...” και “... οι απόφοιτοι ώστε να μπορούν να διδάξουν ενότητες μαθήματων στο σχολείο (π.χ. Φυσικές Επιστήμες και </w:t>
      </w:r>
      <w:proofErr w:type="spellStart"/>
      <w:r>
        <w:rPr>
          <w:rFonts w:ascii="Times New Roman" w:hAnsi="Times New Roman" w:cs="Times New Roman"/>
          <w:i/>
          <w:iCs/>
          <w:sz w:val="26"/>
          <w:szCs w:val="26"/>
        </w:rPr>
        <w:t>όχι</w:t>
      </w:r>
      <w:proofErr w:type="spellEnd"/>
      <w:r>
        <w:rPr>
          <w:rFonts w:ascii="Times New Roman" w:hAnsi="Times New Roman" w:cs="Times New Roman"/>
          <w:i/>
          <w:iCs/>
          <w:sz w:val="26"/>
          <w:szCs w:val="26"/>
        </w:rPr>
        <w:t xml:space="preserve"> μόνο Φυσική́) παρέχονται (1) από́ τα Πανεπιστημιακά́ Τμήματα και (2) τις Σχολές (κυρίως για τα μαθήματα των άλλων αντικειμένων της ενότητας, π.χ. όλα τα μαθήματα των Φυσικών Επιστημών) κατά́ τη διάρκεια των προπτυχιακών σπουδών - ως μαθήματα υποχρεωτικά́, επιλογής ή και εκτός προγράμματος πτυχίου...”</w:t>
      </w:r>
    </w:p>
    <w:p w:rsidR="00B80A64" w:rsidRDefault="0061677E">
      <w:pPr>
        <w:spacing w:before="113" w:after="113"/>
        <w:jc w:val="both"/>
      </w:pPr>
      <w:r>
        <w:rPr>
          <w:rFonts w:ascii="Times New Roman" w:hAnsi="Times New Roman" w:cs="Times New Roman"/>
          <w:sz w:val="26"/>
          <w:szCs w:val="26"/>
        </w:rPr>
        <w:t xml:space="preserve">Με την πρόταση αυτή δίνεται η δυνατότητα στα Πανεπιστήμια να παρέχουν κύκλο μαθημάτων για την απόκτηση Παιδαγωγικής Επάρκειας είτε μέσα από τα ίδια τα τμήματα είτε </w:t>
      </w:r>
      <w:r>
        <w:rPr>
          <w:rFonts w:ascii="Times New Roman" w:hAnsi="Times New Roman" w:cs="Times New Roman"/>
          <w:b/>
          <w:bCs/>
          <w:sz w:val="26"/>
          <w:szCs w:val="26"/>
        </w:rPr>
        <w:t xml:space="preserve">κυρίως από ειδικές δομές όπου θα «πουλιέται» η αντίστοιχη πιστοποίηση. </w:t>
      </w:r>
    </w:p>
    <w:p w:rsidR="00B80A64" w:rsidRDefault="0061677E">
      <w:pPr>
        <w:spacing w:before="113" w:after="113"/>
        <w:jc w:val="both"/>
      </w:pPr>
      <w:r>
        <w:rPr>
          <w:rFonts w:ascii="Times New Roman" w:hAnsi="Times New Roman" w:cs="Times New Roman"/>
          <w:sz w:val="26"/>
          <w:szCs w:val="26"/>
        </w:rPr>
        <w:t xml:space="preserve">Η απόσπαση της Παιδαγωγικής Επάρκειας από το πτυχίο αποσκοπεί στο να σμπαραλιάσει τα πτυχία από τα επαγγελματικά δικαιώματα των μελλοντικών εκπαιδευτικών δημιουργώντας επιπρόσθετα εμπόδια στην άσκηση του επαγγέλματος. Την ίδια στιγμή φτιάχνεται μια καινούργια αγορά όπου θα «πουλιέται και θα αγοράζεται» η επάρκεια των πτυχιούχων. </w:t>
      </w:r>
      <w:r>
        <w:rPr>
          <w:rFonts w:ascii="Times New Roman" w:hAnsi="Times New Roman" w:cs="Times New Roman"/>
          <w:sz w:val="26"/>
          <w:szCs w:val="26"/>
          <w:u w:val="single"/>
        </w:rPr>
        <w:t>Ήδη η ΑΣΠΑΙΤΕ, το ΕΚΠΑ, αλλά και άλλα πανεπιστημιακά τμήματα έχουν ήδη προχωρήσει στην υλοποίηση τέτοιων προγραμμάτ</w:t>
      </w:r>
      <w:r>
        <w:rPr>
          <w:rFonts w:ascii="Times New Roman" w:hAnsi="Times New Roman" w:cs="Times New Roman"/>
          <w:sz w:val="26"/>
          <w:szCs w:val="26"/>
        </w:rPr>
        <w:t>ων παιδαγωγικής πιστοποίησης με δίδακτρα (με τιμές από 600 ευρώ και πάνω) για τους υπηρετούντες εκπαιδευτικούς.</w:t>
      </w:r>
    </w:p>
    <w:p w:rsidR="00B80A64" w:rsidRDefault="0061677E">
      <w:pPr>
        <w:spacing w:before="113" w:after="113"/>
        <w:jc w:val="both"/>
      </w:pPr>
      <w:r>
        <w:rPr>
          <w:rFonts w:ascii="Times New Roman" w:hAnsi="Times New Roman" w:cs="Times New Roman"/>
          <w:sz w:val="26"/>
          <w:szCs w:val="26"/>
        </w:rPr>
        <w:lastRenderedPageBreak/>
        <w:t xml:space="preserve">Η απόκτηση της Παιδαγωγικής Επάρκειας έρχεται να προστεθεί στο ατέλειωτο κυνήγι </w:t>
      </w:r>
      <w:proofErr w:type="spellStart"/>
      <w:r>
        <w:rPr>
          <w:rFonts w:ascii="Times New Roman" w:hAnsi="Times New Roman" w:cs="Times New Roman"/>
          <w:sz w:val="26"/>
          <w:szCs w:val="26"/>
        </w:rPr>
        <w:t>μοριοδοτήσεων</w:t>
      </w:r>
      <w:proofErr w:type="spellEnd"/>
      <w:r>
        <w:rPr>
          <w:rFonts w:ascii="Times New Roman" w:hAnsi="Times New Roman" w:cs="Times New Roman"/>
          <w:sz w:val="26"/>
          <w:szCs w:val="26"/>
        </w:rPr>
        <w:t>, πιστοποιήσεων, διαγωνισμών ΑΣΕΠ και δεκάδων άλλων φίλτρων κλείνοντας έτσι τη στρόφιγγα για το πόσοι θα δουλέψουν στην Εκπαίδευση με βάση και τις οδηγίες της Ε.Ε. και του ΟΟΣΑ. Σε αντίθεση βέβαια με τις τραγικές ελλείψεις των σχολείων για μόνιμο εκπαιδευτικό προσωπικό που θα καλύπτει τις μορφωτικές ανάγκες των μαθητών.</w:t>
      </w:r>
    </w:p>
    <w:p w:rsidR="00B80A64" w:rsidRDefault="0061677E">
      <w:pPr>
        <w:spacing w:before="113" w:after="113"/>
        <w:jc w:val="both"/>
      </w:pPr>
      <w:r>
        <w:rPr>
          <w:rFonts w:ascii="Times New Roman" w:hAnsi="Times New Roman" w:cs="Times New Roman"/>
          <w:sz w:val="26"/>
          <w:szCs w:val="26"/>
        </w:rPr>
        <w:t>Στο ίδιο το κείμενο του ΙΕΠ προτείνεται η ενοποίηση επιστημονικών αντικειμένων (π.χ. Χημικός να μπορεί να διδάξει όλες τις Φυσικές Επιστήμες κοκ) με στόχο από την μια πλευρά να εξοικονομηθεί  εκπαιδευτικό προσωπικό στα σχολεία και από την άλλη να υπηρετηθούν οι αντιπαιδαγωγικές αλλαγές στο Γυμνάσιο και στο Λύκειο που ετοιμάζουν με τον εκπαιδευτικό να διδάσκει μέσω των διπλών και τριπλών αναθέσεων τα πάντα.</w:t>
      </w:r>
    </w:p>
    <w:p w:rsidR="00B80A64" w:rsidRDefault="0061677E">
      <w:pPr>
        <w:spacing w:before="113" w:after="113"/>
        <w:jc w:val="both"/>
      </w:pPr>
      <w:r>
        <w:rPr>
          <w:rFonts w:ascii="Times New Roman" w:hAnsi="Times New Roman" w:cs="Times New Roman"/>
          <w:sz w:val="26"/>
          <w:szCs w:val="26"/>
        </w:rPr>
        <w:t xml:space="preserve">Δεν ανεχόμαστε να μπαίνουν όλο και περισσότερα εμπόδια στη σύνδεση του πτυχίου με το επάγγελμα! </w:t>
      </w:r>
      <w:r>
        <w:rPr>
          <w:rFonts w:ascii="Times New Roman" w:hAnsi="Times New Roman" w:cs="Times New Roman"/>
          <w:b/>
          <w:bCs/>
          <w:sz w:val="26"/>
          <w:szCs w:val="26"/>
        </w:rPr>
        <w:t>Όλη η απαραίτητη γνώση για την εξάσκηση του επαγγέλματος να δίνεται στο πτυχίο. Το πτυχίο να αποτελεί τη μοναδική προϋπόθεση διορισμού.</w:t>
      </w:r>
    </w:p>
    <w:p w:rsidR="00B80A64" w:rsidRDefault="0061677E">
      <w:pPr>
        <w:spacing w:before="113" w:after="113"/>
        <w:jc w:val="both"/>
      </w:pPr>
      <w:r>
        <w:rPr>
          <w:rFonts w:ascii="Times New Roman" w:hAnsi="Times New Roman" w:cs="Times New Roman"/>
          <w:b/>
          <w:bCs/>
          <w:sz w:val="26"/>
          <w:szCs w:val="26"/>
        </w:rPr>
        <w:t xml:space="preserve">Απαιτούμε: </w:t>
      </w:r>
    </w:p>
    <w:p w:rsidR="00B80A64" w:rsidRDefault="0061677E">
      <w:pPr>
        <w:numPr>
          <w:ilvl w:val="0"/>
          <w:numId w:val="1"/>
        </w:numPr>
        <w:spacing w:before="113" w:after="113"/>
        <w:jc w:val="both"/>
      </w:pPr>
      <w:r>
        <w:rPr>
          <w:rFonts w:ascii="Times New Roman" w:hAnsi="Times New Roman" w:cs="Times New Roman"/>
          <w:b/>
          <w:sz w:val="26"/>
          <w:szCs w:val="26"/>
        </w:rPr>
        <w:t>Καμία σκέψη για απόσπαση της παιδαγωγικής και διδακτικής επάρκειας από το πτυχίο. Το πτυχίο να αποτελεί τη μοναδική προϋπόθεση για δουλειά.</w:t>
      </w:r>
    </w:p>
    <w:p w:rsidR="00B80A64" w:rsidRDefault="0061677E">
      <w:pPr>
        <w:numPr>
          <w:ilvl w:val="0"/>
          <w:numId w:val="1"/>
        </w:numPr>
        <w:spacing w:before="113" w:after="113"/>
        <w:jc w:val="both"/>
      </w:pPr>
      <w:r>
        <w:rPr>
          <w:rFonts w:ascii="Times New Roman" w:hAnsi="Times New Roman" w:cs="Times New Roman"/>
          <w:b/>
          <w:sz w:val="26"/>
          <w:szCs w:val="26"/>
        </w:rPr>
        <w:t xml:space="preserve">Μόνιμοι μαζικοί διορισμοί εκπαιδευτικών όλων των ειδικοτήτων για την κάλυψη των άμεσων αναγκών λειτουργίας των σχολείων. Κατάργηση των ελαστικών σχέσεων εργασίας. Εξίσωση δικαιωμάτων αναπληρωτών και μόνιμων συναδέλφων. </w:t>
      </w:r>
    </w:p>
    <w:p w:rsidR="00B80A64" w:rsidRDefault="0061677E">
      <w:pPr>
        <w:numPr>
          <w:ilvl w:val="0"/>
          <w:numId w:val="1"/>
        </w:numPr>
        <w:spacing w:before="113" w:after="113"/>
        <w:jc w:val="both"/>
      </w:pPr>
      <w:r>
        <w:rPr>
          <w:rFonts w:ascii="Times New Roman" w:hAnsi="Times New Roman" w:cs="Times New Roman"/>
          <w:sz w:val="26"/>
          <w:szCs w:val="26"/>
        </w:rPr>
        <w:t>Κατάργηση του πιστοποιητικού παιδαγωγικής επάρκειας, του θεσμού του δόκιμου εκπαιδευτικού, όλων των εμποδίων για την εξάσκηση του επαγγέλματος!</w:t>
      </w:r>
    </w:p>
    <w:p w:rsidR="00B80A64" w:rsidRDefault="0061677E">
      <w:pPr>
        <w:numPr>
          <w:ilvl w:val="0"/>
          <w:numId w:val="1"/>
        </w:numPr>
        <w:spacing w:before="113" w:after="113"/>
        <w:jc w:val="both"/>
      </w:pPr>
      <w:r>
        <w:rPr>
          <w:rFonts w:ascii="Times New Roman" w:hAnsi="Times New Roman" w:cs="Times New Roman"/>
          <w:sz w:val="26"/>
          <w:szCs w:val="26"/>
        </w:rPr>
        <w:t>Ετήσια περιοδική επιμόρφωση για όλους τους εκπαιδευτικούς, με πλήρη απαλλαγή από τα διδακτικά καθήκοντα, η οποία να υπηρετεί τις σύγχρονες μορφωτικές ανάγκες των μαθητών. Επιμόρφωση ενιαία, δημόσια και δωρεάν, μέσα από παιδαγωγικές σχολές, με κεντρική κρατική ευθύνη και πλήρη και αποκλειστική κρατική χρηματοδότηση.</w:t>
      </w:r>
    </w:p>
    <w:p w:rsidR="00B80A64" w:rsidRDefault="0061677E">
      <w:pPr>
        <w:numPr>
          <w:ilvl w:val="0"/>
          <w:numId w:val="1"/>
        </w:numPr>
        <w:spacing w:before="113" w:after="113"/>
        <w:jc w:val="both"/>
      </w:pPr>
      <w:r>
        <w:rPr>
          <w:rFonts w:ascii="Times New Roman" w:hAnsi="Times New Roman" w:cs="Times New Roman"/>
          <w:sz w:val="26"/>
          <w:szCs w:val="26"/>
        </w:rPr>
        <w:t xml:space="preserve">Να επανέλθει η εκπαιδευτική άδεια με αποδοχές και να καλύψει παραπέρα σπουδές. </w:t>
      </w:r>
    </w:p>
    <w:p w:rsidR="00B80A64" w:rsidRPr="00113408" w:rsidRDefault="0061677E">
      <w:pPr>
        <w:numPr>
          <w:ilvl w:val="0"/>
          <w:numId w:val="1"/>
        </w:numPr>
        <w:spacing w:before="113" w:after="113"/>
        <w:jc w:val="both"/>
      </w:pPr>
      <w:r>
        <w:rPr>
          <w:rFonts w:ascii="Times New Roman" w:hAnsi="Times New Roman" w:cs="Times New Roman"/>
          <w:sz w:val="26"/>
          <w:szCs w:val="26"/>
        </w:rPr>
        <w:t>Άμεσα να παρθούν μέτρα για το κόστος και τις προϋποθέσεις επιμόρφωσης, όπως μετακίνηση, διατροφή, συγγράμματα, παροχή πάσο κλπ.</w:t>
      </w:r>
    </w:p>
    <w:p w:rsidR="00113408" w:rsidRPr="00113408" w:rsidRDefault="00113408" w:rsidP="00113408">
      <w:pPr>
        <w:spacing w:before="113" w:after="113"/>
        <w:ind w:left="720"/>
        <w:jc w:val="both"/>
        <w:rPr>
          <w:b/>
          <w:sz w:val="28"/>
          <w:szCs w:val="28"/>
        </w:rPr>
      </w:pPr>
      <w:r>
        <w:tab/>
      </w:r>
      <w:r>
        <w:tab/>
      </w:r>
      <w:r>
        <w:tab/>
      </w:r>
      <w:r>
        <w:tab/>
      </w:r>
      <w:r w:rsidRPr="00113408">
        <w:rPr>
          <w:b/>
          <w:sz w:val="28"/>
          <w:szCs w:val="28"/>
        </w:rPr>
        <w:t xml:space="preserve">       Για το Δ.Σ.</w:t>
      </w:r>
    </w:p>
    <w:p w:rsidR="00113408" w:rsidRDefault="00113408" w:rsidP="00113408">
      <w:pPr>
        <w:spacing w:before="113" w:after="113"/>
        <w:ind w:left="720"/>
        <w:jc w:val="both"/>
      </w:pPr>
      <w:r>
        <w:tab/>
      </w:r>
      <w:r>
        <w:rPr>
          <w:noProof/>
        </w:rPr>
        <w:drawing>
          <wp:inline distT="0" distB="0" distL="0" distR="0">
            <wp:extent cx="3629025" cy="1771650"/>
            <wp:effectExtent l="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biLevel thresh="50000"/>
                      <a:extLst>
                        <a:ext uri="{28A0092B-C50C-407E-A947-70E740481C1C}">
                          <a14:useLocalDpi xmlns:a14="http://schemas.microsoft.com/office/drawing/2010/main" val="0"/>
                        </a:ext>
                      </a:extLst>
                    </a:blip>
                    <a:srcRect/>
                    <a:stretch>
                      <a:fillRect/>
                    </a:stretch>
                  </pic:blipFill>
                  <pic:spPr bwMode="auto">
                    <a:xfrm>
                      <a:off x="0" y="0"/>
                      <a:ext cx="3629025" cy="1771650"/>
                    </a:xfrm>
                    <a:prstGeom prst="rect">
                      <a:avLst/>
                    </a:prstGeom>
                    <a:noFill/>
                    <a:ln>
                      <a:noFill/>
                    </a:ln>
                  </pic:spPr>
                </pic:pic>
              </a:graphicData>
            </a:graphic>
          </wp:inline>
        </w:drawing>
      </w:r>
    </w:p>
    <w:p w:rsidR="00B80A64" w:rsidRDefault="00B80A64">
      <w:pPr>
        <w:spacing w:before="113" w:after="113"/>
        <w:ind w:left="360"/>
        <w:jc w:val="right"/>
        <w:rPr>
          <w:rFonts w:ascii="Times New Roman" w:hAnsi="Times New Roman" w:cs="Times New Roman"/>
          <w:sz w:val="26"/>
          <w:szCs w:val="26"/>
        </w:rPr>
      </w:pPr>
    </w:p>
    <w:p w:rsidR="00B80A64" w:rsidRDefault="00B80A64">
      <w:pPr>
        <w:spacing w:before="113" w:after="113"/>
        <w:ind w:left="360"/>
        <w:jc w:val="right"/>
      </w:pPr>
    </w:p>
    <w:sectPr w:rsidR="00B80A64">
      <w:pgSz w:w="11906" w:h="16838"/>
      <w:pgMar w:top="1080" w:right="1016" w:bottom="900" w:left="117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OpenSymbol">
    <w:altName w:val="Arial Unicode MS"/>
    <w:charset w:val="01"/>
    <w:family w:val="auto"/>
    <w:pitch w:val="variable"/>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10006FF" w:usb1="4000205B" w:usb2="00000010" w:usb3="00000000" w:csb0="0000019F" w:csb1="00000000"/>
  </w:font>
  <w:font w:name="Liberation Serif">
    <w:altName w:val="Times New Roman"/>
    <w:charset w:val="01"/>
    <w:family w:val="roman"/>
    <w:pitch w:val="variable"/>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8CF3C52" w:usb2="00000016" w:usb3="00000000" w:csb0="0004001F" w:csb1="00000000"/>
  </w:font>
  <w:font w:name="Lucida Sans">
    <w:charset w:val="00"/>
    <w:family w:val="swiss"/>
    <w:pitch w:val="variable"/>
    <w:sig w:usb0="00000003" w:usb1="00000000" w:usb2="00000000" w:usb3="00000000" w:csb0="00000001" w:csb1="00000000"/>
  </w:font>
  <w:font w:name="Liberation Serif;Times New Roma">
    <w:panose1 w:val="00000000000000000000"/>
    <w:charset w:val="00"/>
    <w:family w:val="roman"/>
    <w:notTrueType/>
    <w:pitch w:val="default"/>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0C027F"/>
    <w:multiLevelType w:val="multilevel"/>
    <w:tmpl w:val="04DCB2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009132B"/>
    <w:multiLevelType w:val="multilevel"/>
    <w:tmpl w:val="0FD83A70"/>
    <w:lvl w:ilvl="0">
      <w:start w:val="1"/>
      <w:numFmt w:val="bullet"/>
      <w:lvlText w:val=""/>
      <w:lvlJc w:val="left"/>
      <w:pPr>
        <w:tabs>
          <w:tab w:val="num" w:pos="720"/>
        </w:tabs>
        <w:ind w:left="720" w:hanging="360"/>
      </w:pPr>
      <w:rPr>
        <w:rFonts w:ascii="Symbol" w:hAnsi="Symbol" w:cs="Symbol" w:hint="default"/>
        <w:sz w:val="26"/>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A64"/>
    <w:rsid w:val="00113408"/>
    <w:rsid w:val="0061677E"/>
    <w:rsid w:val="00B80A64"/>
    <w:rsid w:val="00E243A9"/>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25E25"/>
  <w15:docId w15:val="{05B3B8CA-09A2-4BEF-9D60-5CC8762EA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el-G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4355"/>
    <w:pPr>
      <w:spacing w:after="200" w:line="276" w:lineRule="auto"/>
    </w:pPr>
    <w:rPr>
      <w:rFonts w:ascii="Calibri" w:eastAsia="Calibri" w:hAnsi="Calibri"/>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Κείμενο πλαισίου Char"/>
    <w:basedOn w:val="a0"/>
    <w:link w:val="a3"/>
    <w:uiPriority w:val="99"/>
    <w:semiHidden/>
    <w:qFormat/>
    <w:rsid w:val="00F556AB"/>
    <w:rPr>
      <w:rFonts w:ascii="Tahoma" w:hAnsi="Tahoma" w:cs="Tahoma"/>
      <w:sz w:val="16"/>
      <w:szCs w:val="16"/>
    </w:rPr>
  </w:style>
  <w:style w:type="character" w:customStyle="1" w:styleId="ListLabel1">
    <w:name w:val="ListLabel 1"/>
    <w:qFormat/>
    <w:rPr>
      <w:rFonts w:cs="Courier New"/>
    </w:rPr>
  </w:style>
  <w:style w:type="character" w:customStyle="1" w:styleId="ListLabel2">
    <w:name w:val="ListLabel 2"/>
    <w:qFormat/>
    <w:rPr>
      <w:rFonts w:cs="Wingdings"/>
    </w:rPr>
  </w:style>
  <w:style w:type="character" w:customStyle="1" w:styleId="ListLabel3">
    <w:name w:val="ListLabel 3"/>
    <w:qFormat/>
    <w:rPr>
      <w:rFonts w:cs="Symbol"/>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ListLabel6">
    <w:name w:val="ListLabel 6"/>
    <w:qFormat/>
    <w:rPr>
      <w:rFonts w:cs="Symbol"/>
    </w:rPr>
  </w:style>
  <w:style w:type="character" w:customStyle="1" w:styleId="ListLabel7">
    <w:name w:val="ListLabel 7"/>
    <w:qFormat/>
    <w:rPr>
      <w:rFonts w:cs="Courier New"/>
    </w:rPr>
  </w:style>
  <w:style w:type="character" w:customStyle="1" w:styleId="ListLabel8">
    <w:name w:val="ListLabel 8"/>
    <w:qFormat/>
    <w:rPr>
      <w:rFonts w:cs="Wingdings"/>
    </w:rPr>
  </w:style>
  <w:style w:type="character" w:customStyle="1" w:styleId="ListLabel9">
    <w:name w:val="ListLabel 9"/>
    <w:qFormat/>
    <w:rPr>
      <w:rFonts w:ascii="Verdana" w:eastAsia="Calibri" w:hAnsi="Verdana" w:cs="Verdana"/>
      <w:b/>
      <w:i w:val="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a4">
    <w:name w:val="Κουκκίδες"/>
    <w:qFormat/>
    <w:rPr>
      <w:rFonts w:ascii="OpenSymbol" w:eastAsia="OpenSymbol" w:hAnsi="OpenSymbol" w:cs="OpenSymbol"/>
    </w:rPr>
  </w:style>
  <w:style w:type="character" w:customStyle="1" w:styleId="ListLabel13">
    <w:name w:val="ListLabel 13"/>
    <w:qFormat/>
    <w:rPr>
      <w:rFonts w:ascii="Liberation Serif" w:hAnsi="Liberation Serif" w:cs="Symbol"/>
      <w:sz w:val="24"/>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ascii="Liberation Serif" w:hAnsi="Liberation Serif" w:cs="Verdana"/>
      <w:b/>
      <w:i w:val="0"/>
      <w:sz w:val="16"/>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ascii="Times New Roman" w:hAnsi="Times New Roman"/>
      <w:sz w:val="26"/>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paragraph" w:customStyle="1" w:styleId="a5">
    <w:name w:val="Επικεφαλίδα"/>
    <w:basedOn w:val="a"/>
    <w:next w:val="a6"/>
    <w:qFormat/>
    <w:pPr>
      <w:keepNext/>
      <w:spacing w:before="240" w:after="120"/>
    </w:pPr>
    <w:rPr>
      <w:rFonts w:ascii="Liberation Sans;Arial" w:eastAsia="Microsoft YaHei" w:hAnsi="Liberation Sans;Arial" w:cs="Lucida Sans"/>
      <w:sz w:val="28"/>
      <w:szCs w:val="28"/>
    </w:rPr>
  </w:style>
  <w:style w:type="paragraph" w:styleId="a6">
    <w:name w:val="Body Text"/>
    <w:basedOn w:val="a"/>
    <w:pPr>
      <w:spacing w:after="140" w:line="288" w:lineRule="auto"/>
    </w:pPr>
  </w:style>
  <w:style w:type="paragraph" w:styleId="a7">
    <w:name w:val="List"/>
    <w:basedOn w:val="a6"/>
    <w:rPr>
      <w:rFonts w:ascii="Liberation Serif;Times New Roma" w:hAnsi="Liberation Serif;Times New Roma" w:cs="Lucida Sans"/>
    </w:rPr>
  </w:style>
  <w:style w:type="paragraph" w:styleId="a8">
    <w:name w:val="caption"/>
    <w:basedOn w:val="a"/>
    <w:qFormat/>
    <w:pPr>
      <w:suppressLineNumbers/>
      <w:spacing w:before="120" w:after="120"/>
    </w:pPr>
    <w:rPr>
      <w:rFonts w:ascii="Liberation Serif;Times New Roma" w:hAnsi="Liberation Serif;Times New Roma" w:cs="Lucida Sans"/>
      <w:i/>
      <w:iCs/>
      <w:sz w:val="24"/>
      <w:szCs w:val="24"/>
    </w:rPr>
  </w:style>
  <w:style w:type="paragraph" w:customStyle="1" w:styleId="a9">
    <w:name w:val="Ευρετήριο"/>
    <w:basedOn w:val="a"/>
    <w:qFormat/>
    <w:pPr>
      <w:suppressLineNumbers/>
    </w:pPr>
    <w:rPr>
      <w:rFonts w:ascii="Liberation Serif;Times New Roma" w:hAnsi="Liberation Serif;Times New Roma" w:cs="Lucida Sans"/>
    </w:rPr>
  </w:style>
  <w:style w:type="paragraph" w:styleId="a3">
    <w:name w:val="Balloon Text"/>
    <w:basedOn w:val="a"/>
    <w:link w:val="Char"/>
    <w:uiPriority w:val="99"/>
    <w:semiHidden/>
    <w:unhideWhenUsed/>
    <w:qFormat/>
    <w:rsid w:val="00F556AB"/>
    <w:pPr>
      <w:spacing w:after="0" w:line="240" w:lineRule="auto"/>
    </w:pPr>
    <w:rPr>
      <w:rFonts w:ascii="Tahoma" w:hAnsi="Tahoma" w:cs="Tahoma"/>
      <w:sz w:val="16"/>
      <w:szCs w:val="16"/>
    </w:rPr>
  </w:style>
  <w:style w:type="paragraph" w:styleId="aa">
    <w:name w:val="List Paragraph"/>
    <w:basedOn w:val="a"/>
    <w:uiPriority w:val="34"/>
    <w:qFormat/>
    <w:rsid w:val="00F556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699</Words>
  <Characters>3775</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home</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dc:description/>
  <cp:lastModifiedBy>User</cp:lastModifiedBy>
  <cp:revision>3</cp:revision>
  <cp:lastPrinted>2017-12-01T11:35:00Z</cp:lastPrinted>
  <dcterms:created xsi:type="dcterms:W3CDTF">2018-01-13T15:28:00Z</dcterms:created>
  <dcterms:modified xsi:type="dcterms:W3CDTF">2018-01-16T17:30:00Z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