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4D" w:rsidRDefault="00FA4F4D" w:rsidP="00FA4F4D">
      <w:pPr>
        <w:widowControl w:val="0"/>
        <w:ind w:left="360"/>
        <w:outlineLvl w:val="1"/>
        <w:rPr>
          <w:rFonts w:ascii="Times New Roman" w:hAnsi="Times New Roman"/>
          <w:b/>
          <w:bCs/>
        </w:rPr>
      </w:pPr>
      <w:bookmarkStart w:id="0" w:name="_GoBack"/>
      <w:bookmarkEnd w:id="0"/>
      <w:r>
        <w:rPr>
          <w:rFonts w:ascii="Times New Roman" w:hAnsi="Times New Roman"/>
        </w:rPr>
        <w:tab/>
      </w:r>
      <w:r>
        <w:rPr>
          <w:noProof/>
          <w:lang w:eastAsia="el-GR" w:bidi="ar-SA"/>
        </w:rPr>
        <w:drawing>
          <wp:anchor distT="0" distB="0" distL="114300" distR="114300" simplePos="0" relativeHeight="251658240" behindDoc="1" locked="0" layoutInCell="1" allowOverlap="1">
            <wp:simplePos x="0" y="0"/>
            <wp:positionH relativeFrom="column">
              <wp:posOffset>117475</wp:posOffset>
            </wp:positionH>
            <wp:positionV relativeFrom="paragraph">
              <wp:posOffset>201930</wp:posOffset>
            </wp:positionV>
            <wp:extent cx="918845" cy="1348105"/>
            <wp:effectExtent l="19050" t="19050" r="14605" b="23495"/>
            <wp:wrapTight wrapText="bothSides">
              <wp:wrapPolygon edited="0">
                <wp:start x="-448" y="-305"/>
                <wp:lineTo x="-448" y="21976"/>
                <wp:lineTo x="21943" y="21976"/>
                <wp:lineTo x="21943" y="-305"/>
                <wp:lineTo x="-448" y="-305"/>
              </wp:wrapPolygon>
            </wp:wrapTight>
            <wp:docPr id="2" name="Εικόνα 2"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5" cstate="print"/>
                    <a:srcRect/>
                    <a:stretch>
                      <a:fillRect/>
                    </a:stretch>
                  </pic:blipFill>
                  <pic:spPr bwMode="auto">
                    <a:xfrm>
                      <a:off x="0" y="0"/>
                      <a:ext cx="918845" cy="1348105"/>
                    </a:xfrm>
                    <a:prstGeom prst="rect">
                      <a:avLst/>
                    </a:prstGeom>
                    <a:gradFill rotWithShape="1">
                      <a:gsLst>
                        <a:gs pos="0">
                          <a:srgbClr val="969696"/>
                        </a:gs>
                        <a:gs pos="100000">
                          <a:srgbClr val="040404"/>
                        </a:gs>
                      </a:gsLst>
                      <a:lin ang="5400000" scaled="1"/>
                    </a:gradFill>
                    <a:ln w="9525">
                      <a:solidFill>
                        <a:srgbClr val="333333"/>
                      </a:solidFill>
                      <a:miter lim="800000"/>
                      <a:headEnd/>
                      <a:tailEnd/>
                    </a:ln>
                  </pic:spPr>
                </pic:pic>
              </a:graphicData>
            </a:graphic>
          </wp:anchor>
        </w:drawing>
      </w:r>
    </w:p>
    <w:p w:rsidR="00FA4F4D" w:rsidRDefault="00FA4F4D" w:rsidP="00FA4F4D">
      <w:pPr>
        <w:widowControl w:val="0"/>
        <w:ind w:left="360"/>
        <w:rPr>
          <w:rFonts w:ascii="Times New Roman" w:hAnsi="Times New Roman"/>
          <w:b/>
        </w:rPr>
      </w:pPr>
      <w:r>
        <w:rPr>
          <w:rFonts w:ascii="Times New Roman" w:hAnsi="Times New Roman"/>
          <w:b/>
        </w:rPr>
        <w:t>ΣΥΛΛΟΓΟΣ ΕΚΠΑΙΔΕΥΤΙΚΩΝ                                        Μύρινα     7/2/2018</w:t>
      </w:r>
    </w:p>
    <w:p w:rsidR="00FA4F4D" w:rsidRDefault="00FA4F4D" w:rsidP="00FA4F4D">
      <w:pPr>
        <w:widowControl w:val="0"/>
        <w:ind w:left="360"/>
        <w:jc w:val="both"/>
        <w:rPr>
          <w:rFonts w:ascii="Times New Roman" w:hAnsi="Times New Roman"/>
          <w:b/>
        </w:rPr>
      </w:pPr>
      <w:r>
        <w:rPr>
          <w:rFonts w:ascii="Times New Roman" w:hAnsi="Times New Roman"/>
          <w:b/>
        </w:rPr>
        <w:t xml:space="preserve">ΠΡΩΤΟΒΑΘΜΙΑΣ ΕΚΠΑΙΔΕΥΣΗΣ ΛΗΜΝΟΥ                                                             </w:t>
      </w:r>
    </w:p>
    <w:p w:rsidR="00FA4F4D" w:rsidRDefault="00FA4F4D" w:rsidP="00FA4F4D">
      <w:pPr>
        <w:widowControl w:val="0"/>
        <w:ind w:left="360"/>
        <w:rPr>
          <w:rFonts w:ascii="Times New Roman" w:hAnsi="Times New Roman"/>
          <w:b/>
        </w:rPr>
      </w:pPr>
      <w:r>
        <w:rPr>
          <w:rFonts w:ascii="Times New Roman" w:hAnsi="Times New Roman"/>
          <w:b/>
        </w:rPr>
        <w:t>«</w:t>
      </w:r>
      <w:r>
        <w:rPr>
          <w:rFonts w:ascii="Times New Roman" w:hAnsi="Times New Roman"/>
          <w:b/>
          <w:i/>
        </w:rPr>
        <w:t>ΑΡΓΥΡΙΟΣ ΜΟΣΧΙΔΗΣ</w:t>
      </w:r>
      <w:r>
        <w:rPr>
          <w:rFonts w:ascii="Times New Roman" w:hAnsi="Times New Roman"/>
          <w:b/>
        </w:rPr>
        <w:t>»</w:t>
      </w:r>
    </w:p>
    <w:p w:rsidR="00FA4F4D" w:rsidRDefault="00FA4F4D" w:rsidP="00FA4F4D">
      <w:pPr>
        <w:widowControl w:val="0"/>
        <w:ind w:left="360"/>
        <w:rPr>
          <w:rFonts w:ascii="Times New Roman" w:hAnsi="Times New Roman"/>
          <w:b/>
        </w:rPr>
      </w:pPr>
      <w:r>
        <w:rPr>
          <w:rFonts w:ascii="Times New Roman" w:hAnsi="Times New Roman"/>
          <w:b/>
        </w:rPr>
        <w:t>ΤΗΛ:6938180514-2254022559</w:t>
      </w:r>
    </w:p>
    <w:p w:rsidR="00FA4F4D" w:rsidRDefault="00FA4F4D" w:rsidP="00FA4F4D">
      <w:pPr>
        <w:widowControl w:val="0"/>
        <w:ind w:left="360"/>
        <w:rPr>
          <w:rFonts w:ascii="Times New Roman" w:hAnsi="Times New Roman"/>
          <w:b/>
        </w:rPr>
      </w:pPr>
      <w:proofErr w:type="spellStart"/>
      <w:r>
        <w:rPr>
          <w:rFonts w:ascii="Times New Roman" w:hAnsi="Times New Roman"/>
          <w:b/>
        </w:rPr>
        <w:t>email</w:t>
      </w:r>
      <w:proofErr w:type="spellEnd"/>
      <w:r>
        <w:rPr>
          <w:rFonts w:ascii="Times New Roman" w:hAnsi="Times New Roman"/>
          <w:b/>
        </w:rPr>
        <w:t xml:space="preserve">: </w:t>
      </w:r>
      <w:hyperlink r:id="rId6" w:history="1">
        <w:r>
          <w:rPr>
            <w:rStyle w:val="-"/>
            <w:rFonts w:ascii="Times New Roman" w:hAnsi="Times New Roman"/>
          </w:rPr>
          <w:t>sepelimnou@gmail.com</w:t>
        </w:r>
      </w:hyperlink>
      <w:r>
        <w:rPr>
          <w:rFonts w:ascii="Times New Roman" w:hAnsi="Times New Roman"/>
          <w:b/>
        </w:rPr>
        <w:t xml:space="preserve"> </w:t>
      </w:r>
    </w:p>
    <w:p w:rsidR="00FA4F4D" w:rsidRDefault="00FA4F4D" w:rsidP="00FA4F4D">
      <w:pPr>
        <w:widowControl w:val="0"/>
        <w:ind w:left="360"/>
        <w:rPr>
          <w:rFonts w:ascii="Times New Roman" w:hAnsi="Times New Roman"/>
          <w:b/>
          <w:color w:val="000000"/>
        </w:rPr>
      </w:pPr>
      <w:r>
        <w:rPr>
          <w:rFonts w:ascii="Times New Roman" w:hAnsi="Times New Roman"/>
          <w:b/>
          <w:color w:val="000000"/>
        </w:rPr>
        <w:t>2</w:t>
      </w:r>
      <w:r>
        <w:rPr>
          <w:rFonts w:ascii="Times New Roman" w:hAnsi="Times New Roman"/>
          <w:b/>
          <w:color w:val="000000"/>
          <w:vertAlign w:val="superscript"/>
        </w:rPr>
        <w:t xml:space="preserve">ο </w:t>
      </w:r>
      <w:r>
        <w:rPr>
          <w:rFonts w:ascii="Times New Roman" w:hAnsi="Times New Roman"/>
          <w:b/>
          <w:color w:val="000000"/>
        </w:rPr>
        <w:t>Δημοτικό Σχολείο Μύρινας</w:t>
      </w:r>
    </w:p>
    <w:p w:rsidR="00FA4F4D" w:rsidRDefault="00FA4F4D" w:rsidP="00FA4F4D">
      <w:pPr>
        <w:widowControl w:val="0"/>
        <w:ind w:left="360"/>
        <w:rPr>
          <w:rFonts w:ascii="Times New Roman" w:hAnsi="Times New Roman"/>
          <w:b/>
          <w:color w:val="000000"/>
        </w:rPr>
      </w:pPr>
      <w:r>
        <w:rPr>
          <w:rFonts w:ascii="Times New Roman" w:hAnsi="Times New Roman"/>
          <w:b/>
          <w:color w:val="000000"/>
        </w:rPr>
        <w:t xml:space="preserve">81400 Μύρινα Λήμνου  </w:t>
      </w:r>
    </w:p>
    <w:p w:rsidR="00FA4F4D" w:rsidRDefault="00FA4F4D" w:rsidP="00FA4F4D">
      <w:pPr>
        <w:spacing w:before="60" w:after="60" w:line="276" w:lineRule="auto"/>
        <w:jc w:val="both"/>
        <w:rPr>
          <w:rFonts w:cs="Liberation Serif"/>
          <w:sz w:val="23"/>
          <w:szCs w:val="23"/>
        </w:rPr>
      </w:pPr>
    </w:p>
    <w:p w:rsidR="00FA4F4D" w:rsidRDefault="00FA4F4D" w:rsidP="00FA4F4D">
      <w:pPr>
        <w:spacing w:before="60" w:after="60" w:line="276" w:lineRule="auto"/>
        <w:jc w:val="center"/>
        <w:rPr>
          <w:rFonts w:cs="Liberation Serif"/>
          <w:b/>
          <w:sz w:val="23"/>
          <w:szCs w:val="23"/>
        </w:rPr>
      </w:pPr>
      <w:r>
        <w:rPr>
          <w:rFonts w:cs="Liberation Serif"/>
          <w:b/>
          <w:sz w:val="23"/>
          <w:szCs w:val="23"/>
        </w:rPr>
        <w:t>ΑΠΟΦΑΣΗ ΓΕΝΙΚΗΣ ΣΥΝΕΛΕΥΣΗΣ ΓΙΑ ΠΛΑΙΣΙΟ ΑΙΤΗΜΑΤΩΝ ΚΑΙ ΠΡΟΓΡΑΜΜΑ ΔΡΑΣΗΣ</w:t>
      </w:r>
    </w:p>
    <w:p w:rsidR="005F4D38" w:rsidRDefault="00FA4F4D" w:rsidP="00FA4F4D">
      <w:pPr>
        <w:spacing w:before="60" w:after="60" w:line="276" w:lineRule="auto"/>
        <w:jc w:val="both"/>
        <w:rPr>
          <w:rFonts w:ascii="Times New Roman" w:hAnsi="Times New Roman"/>
          <w:color w:val="000000"/>
        </w:rPr>
      </w:pPr>
      <w:r>
        <w:rPr>
          <w:rFonts w:cs="Liberation Serif"/>
          <w:sz w:val="23"/>
          <w:szCs w:val="23"/>
        </w:rPr>
        <w:t xml:space="preserve">  Η </w:t>
      </w:r>
      <w:r w:rsidR="008C0B75">
        <w:rPr>
          <w:rFonts w:cs="Liberation Serif"/>
          <w:sz w:val="23"/>
          <w:szCs w:val="23"/>
        </w:rPr>
        <w:t>3</w:t>
      </w:r>
      <w:r w:rsidR="008C0B75" w:rsidRPr="008C0B75">
        <w:rPr>
          <w:rFonts w:cs="Liberation Serif"/>
          <w:sz w:val="23"/>
          <w:szCs w:val="23"/>
          <w:vertAlign w:val="superscript"/>
        </w:rPr>
        <w:t>η</w:t>
      </w:r>
      <w:r w:rsidR="008C0B75">
        <w:rPr>
          <w:rFonts w:cs="Liberation Serif"/>
          <w:sz w:val="23"/>
          <w:szCs w:val="23"/>
        </w:rPr>
        <w:t xml:space="preserve"> </w:t>
      </w:r>
      <w:r>
        <w:rPr>
          <w:rFonts w:cs="Liberation Serif"/>
          <w:sz w:val="23"/>
          <w:szCs w:val="23"/>
        </w:rPr>
        <w:t xml:space="preserve">επαναληπτική Έκτακτη Γενική Συνέλευση του Συλλόγου Εκπαιδευτικών Πρωτοβάθμιας Εκπαίδευσης Λήμνου </w:t>
      </w:r>
      <w:r w:rsidR="008C0B75">
        <w:rPr>
          <w:rFonts w:cs="Liberation Serif"/>
          <w:sz w:val="23"/>
          <w:szCs w:val="23"/>
        </w:rPr>
        <w:t xml:space="preserve">(συμμετείχαν 45 στα 160 μέλη), </w:t>
      </w:r>
      <w:r>
        <w:rPr>
          <w:rFonts w:cs="Liberation Serif"/>
          <w:sz w:val="23"/>
          <w:szCs w:val="23"/>
        </w:rPr>
        <w:t>που συνήλθε την Τετάρτη 7 Φεβρουαρίου 2018 στο 2</w:t>
      </w:r>
      <w:r w:rsidRPr="00594DBC">
        <w:rPr>
          <w:rFonts w:cs="Liberation Serif"/>
          <w:sz w:val="23"/>
          <w:szCs w:val="23"/>
          <w:vertAlign w:val="superscript"/>
        </w:rPr>
        <w:t>ο</w:t>
      </w:r>
      <w:r>
        <w:rPr>
          <w:rFonts w:cs="Liberation Serif"/>
          <w:sz w:val="23"/>
          <w:szCs w:val="23"/>
        </w:rPr>
        <w:t xml:space="preserve"> Δημοτικό Σχολείο Μύρινας, καταδικάζουμε τα νέα μέτρα </w:t>
      </w:r>
      <w:r w:rsidRPr="005F4D38">
        <w:rPr>
          <w:rFonts w:cs="Liberation Serif"/>
          <w:sz w:val="23"/>
          <w:szCs w:val="23"/>
        </w:rPr>
        <w:t>της</w:t>
      </w:r>
      <w:r>
        <w:rPr>
          <w:rFonts w:cs="Liberation Serif"/>
          <w:b/>
          <w:sz w:val="23"/>
          <w:szCs w:val="23"/>
        </w:rPr>
        <w:t xml:space="preserve"> </w:t>
      </w:r>
      <w:r w:rsidRPr="00767FB7">
        <w:rPr>
          <w:rFonts w:ascii="Times New Roman" w:hAnsi="Times New Roman"/>
          <w:color w:val="000000"/>
        </w:rPr>
        <w:t>κυβέρνηση</w:t>
      </w:r>
      <w:r>
        <w:rPr>
          <w:rFonts w:ascii="Times New Roman" w:hAnsi="Times New Roman"/>
          <w:color w:val="000000"/>
        </w:rPr>
        <w:t xml:space="preserve">ς ΣΥΡΙΖΑ – ΑΝΕΛ, που σύμφωνα με τις επιταγές του </w:t>
      </w:r>
      <w:r w:rsidRPr="00767FB7">
        <w:rPr>
          <w:rFonts w:ascii="Times New Roman" w:hAnsi="Times New Roman"/>
          <w:color w:val="000000"/>
        </w:rPr>
        <w:t xml:space="preserve"> ΣΕΒ, </w:t>
      </w:r>
      <w:r>
        <w:rPr>
          <w:rFonts w:ascii="Times New Roman" w:hAnsi="Times New Roman"/>
          <w:color w:val="000000"/>
        </w:rPr>
        <w:t>της Ευρωπαϊκής Ένωσης και του ΟΟΣΑ, φέρνουν</w:t>
      </w:r>
      <w:r w:rsidRPr="00767FB7">
        <w:rPr>
          <w:rFonts w:ascii="Times New Roman" w:hAnsi="Times New Roman"/>
          <w:color w:val="000000"/>
        </w:rPr>
        <w:t xml:space="preserve"> νέα επίθεση στη ζωή μας, μια σύγχρονη εργασιακή ζούγκλα ειδικά για τη νέα γενιά. Τα κέρδη των επιχειρηματικών ομίλων, για τα όποια κόπτονται όλα μαζί τα κόμματα «που</w:t>
      </w:r>
      <w:r>
        <w:rPr>
          <w:rFonts w:ascii="Times New Roman" w:hAnsi="Times New Roman"/>
          <w:color w:val="000000"/>
        </w:rPr>
        <w:t xml:space="preserve"> πίνουν νερό» στο όνομα της Ευρωπαϊκής Ένωσης</w:t>
      </w:r>
      <w:r w:rsidRPr="00767FB7">
        <w:rPr>
          <w:rFonts w:ascii="Times New Roman" w:hAnsi="Times New Roman"/>
          <w:color w:val="000000"/>
        </w:rPr>
        <w:t>, και τα λαϊκά δικαιώματα δε συμβιβάζονται.</w:t>
      </w:r>
    </w:p>
    <w:p w:rsidR="00FA4F4D" w:rsidRDefault="005F4D38" w:rsidP="00FA4F4D">
      <w:pPr>
        <w:spacing w:before="60" w:after="60" w:line="276" w:lineRule="auto"/>
        <w:jc w:val="both"/>
        <w:rPr>
          <w:rFonts w:cs="Liberation Serif"/>
          <w:b/>
          <w:sz w:val="23"/>
          <w:szCs w:val="23"/>
        </w:rPr>
      </w:pPr>
      <w:r>
        <w:rPr>
          <w:rFonts w:ascii="Times New Roman" w:hAnsi="Times New Roman"/>
          <w:color w:val="000000"/>
        </w:rPr>
        <w:t xml:space="preserve">  Καταγγέλλουμε τη στάση των ηγεσιών της ΑΔΕΔΥ αλλά και της ΔΟΕ και της ΟΛΜΕ που κόντρα στις αποφάσεις Ομοσπονδιών, Εργατικών Κέντρων και δεκάδων σωματείων, μεταξύ των οποίων και ΣΕΠΕ και ΕΛΜΕ, υπονόμευσαν τον αγώνα και την απεργία της 12 του Γενάρη ενάντια στο πολυνομοσχέδιο της κυβέρνησης το οποίο μεταξύ των άλλων έφερνε τον απεργοκτόνο νόμο και το νέο μνημόνιο για την παιδεία. </w:t>
      </w:r>
      <w:r w:rsidR="00FA4F4D" w:rsidRPr="00767FB7">
        <w:rPr>
          <w:rFonts w:ascii="Times New Roman" w:hAnsi="Times New Roman"/>
          <w:color w:val="000000"/>
        </w:rPr>
        <w:t xml:space="preserve"> </w:t>
      </w:r>
    </w:p>
    <w:p w:rsidR="00FA4F4D" w:rsidRPr="00767FB7" w:rsidRDefault="00FA4F4D" w:rsidP="00FA4F4D">
      <w:pPr>
        <w:jc w:val="center"/>
        <w:rPr>
          <w:rFonts w:ascii="Times New Roman" w:hAnsi="Times New Roman"/>
          <w:b/>
        </w:rPr>
      </w:pPr>
      <w:r w:rsidRPr="00767FB7">
        <w:rPr>
          <w:rFonts w:ascii="Times New Roman" w:hAnsi="Times New Roman"/>
          <w:b/>
        </w:rPr>
        <w:t>Δυναμώνουμε την πάλη μας – τις διεκδικήσεις μας για:</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Αυξήσεις στους μισθούς</w:t>
      </w:r>
      <w:r w:rsidRPr="00767FB7">
        <w:rPr>
          <w:rFonts w:ascii="Times New Roman" w:hAnsi="Times New Roman"/>
          <w:color w:val="000000"/>
          <w:sz w:val="24"/>
          <w:szCs w:val="24"/>
        </w:rPr>
        <w:t>, επαναφορά 13</w:t>
      </w:r>
      <w:r w:rsidRPr="00767FB7">
        <w:rPr>
          <w:rFonts w:ascii="Times New Roman" w:hAnsi="Times New Roman"/>
          <w:color w:val="000000"/>
          <w:sz w:val="24"/>
          <w:szCs w:val="24"/>
          <w:vertAlign w:val="superscript"/>
        </w:rPr>
        <w:t>ου</w:t>
      </w:r>
      <w:r w:rsidRPr="00767FB7">
        <w:rPr>
          <w:rFonts w:ascii="Times New Roman" w:hAnsi="Times New Roman"/>
          <w:color w:val="000000"/>
          <w:sz w:val="24"/>
          <w:szCs w:val="24"/>
        </w:rPr>
        <w:t xml:space="preserve"> – 14</w:t>
      </w:r>
      <w:r w:rsidRPr="00767FB7">
        <w:rPr>
          <w:rFonts w:ascii="Times New Roman" w:hAnsi="Times New Roman"/>
          <w:color w:val="000000"/>
          <w:sz w:val="24"/>
          <w:szCs w:val="24"/>
          <w:vertAlign w:val="superscript"/>
        </w:rPr>
        <w:t>ου</w:t>
      </w:r>
      <w:r w:rsidRPr="00767FB7">
        <w:rPr>
          <w:rFonts w:ascii="Times New Roman" w:hAnsi="Times New Roman"/>
          <w:color w:val="000000"/>
          <w:sz w:val="24"/>
          <w:szCs w:val="24"/>
        </w:rPr>
        <w:t xml:space="preserve"> μισθού, ξεπάγωμα των Μ.Κ., αναγνώριση της διετίας 2016 – 2017 στη μισθολογική εξέλιξη.</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color w:val="000000"/>
          <w:sz w:val="24"/>
          <w:szCs w:val="24"/>
        </w:rPr>
        <w:t xml:space="preserve">Κατάργηση της αντιαπεργιακής τροπολογίας. </w:t>
      </w:r>
      <w:r w:rsidRPr="00767FB7">
        <w:rPr>
          <w:rFonts w:ascii="Times New Roman" w:hAnsi="Times New Roman"/>
          <w:color w:val="000000"/>
          <w:sz w:val="24"/>
          <w:szCs w:val="24"/>
        </w:rPr>
        <w:t>Κάτω τα χέρια από τα συνδικάτα και την ΑΠΕΡΓΙΑ.</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Μόνιμη και σταθερή δουλειά για όλους! Άμεσο μόνιμο διορισμό όλων των συναδέλφων που έχουν</w:t>
      </w:r>
      <w:r w:rsidRPr="00767FB7">
        <w:rPr>
          <w:rFonts w:ascii="Times New Roman" w:hAnsi="Times New Roman"/>
          <w:sz w:val="24"/>
          <w:szCs w:val="24"/>
        </w:rPr>
        <w:t xml:space="preserve"> </w:t>
      </w:r>
      <w:r w:rsidRPr="00767FB7">
        <w:rPr>
          <w:rFonts w:ascii="Times New Roman" w:hAnsi="Times New Roman"/>
          <w:b/>
          <w:bCs/>
          <w:color w:val="000000"/>
          <w:sz w:val="24"/>
          <w:szCs w:val="24"/>
        </w:rPr>
        <w:t xml:space="preserve"> δουλέψει τα τελευταία χρόνια στην εκπαίδευση </w:t>
      </w:r>
      <w:r w:rsidRPr="00767FB7">
        <w:rPr>
          <w:rFonts w:ascii="Times New Roman" w:hAnsi="Times New Roman"/>
          <w:bCs/>
          <w:color w:val="000000"/>
          <w:sz w:val="24"/>
          <w:szCs w:val="24"/>
        </w:rPr>
        <w:t>(πάνω από 25.000), ώστε να καλυφθούν στοιχειώδεις ανάγκες των σχολείων.</w:t>
      </w:r>
      <w:r w:rsidRPr="00767FB7">
        <w:rPr>
          <w:rFonts w:ascii="Times New Roman" w:hAnsi="Times New Roman"/>
          <w:color w:val="000000"/>
          <w:sz w:val="24"/>
          <w:szCs w:val="24"/>
        </w:rPr>
        <w:t xml:space="preserve"> Καμία απόλυση συμβασιούχου-αναπληρωτή. </w:t>
      </w:r>
    </w:p>
    <w:p w:rsidR="00FA4F4D" w:rsidRPr="00767FB7" w:rsidRDefault="00FA4F4D" w:rsidP="00FA4F4D">
      <w:pPr>
        <w:pStyle w:val="a4"/>
        <w:numPr>
          <w:ilvl w:val="0"/>
          <w:numId w:val="1"/>
        </w:numPr>
        <w:spacing w:before="60" w:after="60" w:line="240" w:lineRule="auto"/>
        <w:jc w:val="both"/>
        <w:rPr>
          <w:rFonts w:ascii="Times New Roman" w:hAnsi="Times New Roman"/>
          <w:b/>
          <w:color w:val="000000"/>
          <w:sz w:val="24"/>
          <w:szCs w:val="24"/>
        </w:rPr>
      </w:pPr>
      <w:r w:rsidRPr="00767FB7">
        <w:rPr>
          <w:rFonts w:ascii="Times New Roman" w:hAnsi="Times New Roman"/>
          <w:b/>
          <w:color w:val="000000"/>
          <w:sz w:val="24"/>
          <w:szCs w:val="24"/>
        </w:rPr>
        <w:t>ΑΜΕΣΗ εξίσωση των δικαιωμάτων μονίμων και συμβασιούχων - αναπληρωτών εκπαιδευτικών.</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Δίχρονη Υποχρεωτική Προσχολική Αγωγή. Νήπια - προνήπια στο Δημόσιο Νηπιαγωγείο.</w:t>
      </w:r>
      <w:r w:rsidRPr="00767FB7">
        <w:rPr>
          <w:rFonts w:ascii="Times New Roman" w:hAnsi="Times New Roman"/>
          <w:bCs/>
          <w:color w:val="000000"/>
          <w:sz w:val="24"/>
          <w:szCs w:val="24"/>
        </w:rPr>
        <w:t xml:space="preserve"> Καμία σκέψη για πέρασμα των Νηπιαγωγείων στους ΟΤΑ. Να μην περάσουν οι σχεδιασμοί της κυβέρνησης για το «νέο Λύκειο».</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ΑΠΟΧΗ από κάθε διαδικασία της αντιδραστικής κρατικής αξιολόγησης σε όλα τα επίπεδα</w:t>
      </w:r>
      <w:r w:rsidRPr="00767FB7">
        <w:rPr>
          <w:rFonts w:ascii="Times New Roman" w:hAnsi="Times New Roman"/>
          <w:bCs/>
          <w:color w:val="000000"/>
          <w:sz w:val="24"/>
          <w:szCs w:val="24"/>
        </w:rPr>
        <w:t>.</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 xml:space="preserve">Κάτω τα χέρια από το ωράριο και τα εργασιακά μας δικαιώματα. </w:t>
      </w:r>
      <w:r w:rsidRPr="00767FB7">
        <w:rPr>
          <w:rFonts w:ascii="Times New Roman" w:hAnsi="Times New Roman"/>
          <w:bCs/>
          <w:color w:val="000000"/>
          <w:sz w:val="24"/>
          <w:szCs w:val="24"/>
        </w:rPr>
        <w:t xml:space="preserve">Σύγχρονες υποδομές και συνθήκες εργασίας (π.χ. αίθουσες, εποπτικό υλικό, βιβλιοθήκες, τεχνολογικά μέσα). </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 xml:space="preserve">ΟΧΙ στις συγχωνεύσεις - καταργήσεις σχολείων και τμημάτων. </w:t>
      </w:r>
      <w:r w:rsidRPr="00767FB7">
        <w:rPr>
          <w:rFonts w:ascii="Times New Roman" w:hAnsi="Times New Roman"/>
          <w:bCs/>
          <w:color w:val="000000"/>
          <w:sz w:val="24"/>
          <w:szCs w:val="24"/>
        </w:rPr>
        <w:t xml:space="preserve">Εδώ και τώρα για 15 μαθητές, το ανώτερο, σε Νηπιαγωγεία, Α΄ και Β’ Δημοτικού και για 20 μαθητές, το ανώτερο, σε όλες τις άλλες τάξεις. </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ΟΧΙ στον εκπαιδευτικό –</w:t>
      </w:r>
      <w:r w:rsidRPr="00767FB7">
        <w:rPr>
          <w:rFonts w:ascii="Times New Roman" w:hAnsi="Times New Roman"/>
          <w:color w:val="000000"/>
          <w:sz w:val="24"/>
          <w:szCs w:val="24"/>
        </w:rPr>
        <w:t xml:space="preserve"> </w:t>
      </w:r>
      <w:r w:rsidRPr="00767FB7">
        <w:rPr>
          <w:rFonts w:ascii="Times New Roman" w:hAnsi="Times New Roman"/>
          <w:b/>
          <w:color w:val="000000"/>
          <w:sz w:val="24"/>
          <w:szCs w:val="24"/>
        </w:rPr>
        <w:t>πολυεργαλείο.</w:t>
      </w:r>
      <w:r w:rsidRPr="00767FB7">
        <w:rPr>
          <w:rFonts w:ascii="Times New Roman" w:hAnsi="Times New Roman"/>
          <w:color w:val="000000"/>
          <w:sz w:val="24"/>
          <w:szCs w:val="24"/>
        </w:rPr>
        <w:t xml:space="preserve"> Πρόσληψη εξειδικευμένου προσωπικού για την υλοποίηση του προγράμματος των σχολικών γευμάτων. Κάθε εκπαιδευτικός να διδάσκει το αντικείμενό του. ΟΧΙ στη συμπλήρωση ωραρίου μονίμων συναδέλφων στην Ειδική Αγωγή. </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Αναβάθμιση των δομών της Ειδικής Αγωγής.</w:t>
      </w:r>
      <w:r w:rsidRPr="00767FB7">
        <w:rPr>
          <w:rFonts w:ascii="Times New Roman" w:hAnsi="Times New Roman"/>
          <w:color w:val="000000"/>
          <w:sz w:val="24"/>
          <w:szCs w:val="24"/>
        </w:rPr>
        <w:t xml:space="preserve"> Λειτουργία παντού Τμημάτων Ένταξης. Κάθε παιδί στη δομή που έχει ανάγκη.  Ένας δάσκαλος ανά μαθητή στην Παράλληλη στήριξη.</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Ένταξη όλων των προσφυγόπουλων στο Δημόσιο σχολείο και τα πρωινά τμήματα.</w:t>
      </w:r>
      <w:r w:rsidRPr="00767FB7">
        <w:rPr>
          <w:rFonts w:ascii="Times New Roman" w:hAnsi="Times New Roman"/>
          <w:color w:val="000000"/>
          <w:sz w:val="24"/>
          <w:szCs w:val="24"/>
        </w:rPr>
        <w:t xml:space="preserve"> Δημιουργία όλων των απαραίτητων υποδομών (π.χ. αίθουσες), πρόσληψη του κατάλληλου προσωπικού (π.χ. εκπαιδευτικοί, ψυχολόγοι κοιν</w:t>
      </w:r>
      <w:r w:rsidR="00FD5CFD">
        <w:rPr>
          <w:rFonts w:ascii="Times New Roman" w:hAnsi="Times New Roman"/>
          <w:color w:val="000000"/>
          <w:sz w:val="24"/>
          <w:szCs w:val="24"/>
        </w:rPr>
        <w:t>ωνικοί</w:t>
      </w:r>
      <w:r w:rsidRPr="00767FB7">
        <w:rPr>
          <w:rFonts w:ascii="Times New Roman" w:hAnsi="Times New Roman"/>
          <w:color w:val="000000"/>
          <w:sz w:val="24"/>
          <w:szCs w:val="24"/>
        </w:rPr>
        <w:t xml:space="preserve"> λειτουργοί). Έξω οι ΜΚΟ από τα σχολεία.</w:t>
      </w:r>
    </w:p>
    <w:p w:rsidR="00FA4F4D" w:rsidRPr="00767FB7"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lastRenderedPageBreak/>
        <w:t xml:space="preserve">Αύξηση των δαπανών για την Παιδεία από τον κρατικό προϋπολογισμό, </w:t>
      </w:r>
      <w:r w:rsidRPr="00767FB7">
        <w:rPr>
          <w:rFonts w:ascii="Times New Roman" w:hAnsi="Times New Roman"/>
          <w:color w:val="000000"/>
          <w:sz w:val="24"/>
          <w:szCs w:val="24"/>
        </w:rPr>
        <w:t>ούτε 1€ από την τσέπη των λαϊκών οικογενειών για τη λειτουργία του σχολείου. Κατάργηση της επιχειρηματικής δράσης στην Παιδεία.</w:t>
      </w:r>
    </w:p>
    <w:p w:rsidR="00FA4F4D" w:rsidRDefault="00FA4F4D" w:rsidP="00FA4F4D">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 xml:space="preserve">Λεφτά για τη μόρφωση των παιδιών </w:t>
      </w:r>
      <w:r w:rsidRPr="00767FB7">
        <w:rPr>
          <w:rFonts w:ascii="Times New Roman" w:hAnsi="Times New Roman"/>
          <w:color w:val="000000"/>
          <w:sz w:val="24"/>
          <w:szCs w:val="24"/>
        </w:rPr>
        <w:t>όχι για το ΝΑΤΟ και τους πολεμικούς εξοπλισμούς. Καμία εμπλοκή της χώρας μας στους ιμπεριαλιστικούς σχεδιασμούς στην περιοχή μας (Βαλκάνια, Αιγαίο κ.</w:t>
      </w:r>
      <w:r w:rsidR="005F4D38">
        <w:rPr>
          <w:rFonts w:ascii="Times New Roman" w:hAnsi="Times New Roman"/>
          <w:color w:val="000000"/>
          <w:sz w:val="24"/>
          <w:szCs w:val="24"/>
        </w:rPr>
        <w:t xml:space="preserve"> </w:t>
      </w:r>
      <w:r w:rsidRPr="00767FB7">
        <w:rPr>
          <w:rFonts w:ascii="Times New Roman" w:hAnsi="Times New Roman"/>
          <w:color w:val="000000"/>
          <w:sz w:val="24"/>
          <w:szCs w:val="24"/>
        </w:rPr>
        <w:t>τ.</w:t>
      </w:r>
      <w:r w:rsidR="005F4D38">
        <w:rPr>
          <w:rFonts w:ascii="Times New Roman" w:hAnsi="Times New Roman"/>
          <w:color w:val="000000"/>
          <w:sz w:val="24"/>
          <w:szCs w:val="24"/>
        </w:rPr>
        <w:t xml:space="preserve"> </w:t>
      </w:r>
      <w:r w:rsidRPr="00767FB7">
        <w:rPr>
          <w:rFonts w:ascii="Times New Roman" w:hAnsi="Times New Roman"/>
          <w:color w:val="000000"/>
          <w:sz w:val="24"/>
          <w:szCs w:val="24"/>
        </w:rPr>
        <w:t>λ).</w:t>
      </w:r>
    </w:p>
    <w:p w:rsidR="005F4D38" w:rsidRDefault="005F4D38" w:rsidP="005F4D38">
      <w:pPr>
        <w:pStyle w:val="a4"/>
        <w:numPr>
          <w:ilvl w:val="0"/>
          <w:numId w:val="1"/>
        </w:numPr>
        <w:spacing w:before="60" w:after="60" w:line="240" w:lineRule="auto"/>
        <w:jc w:val="both"/>
        <w:rPr>
          <w:rFonts w:ascii="Times New Roman" w:hAnsi="Times New Roman"/>
          <w:color w:val="000000"/>
          <w:sz w:val="24"/>
          <w:szCs w:val="24"/>
        </w:rPr>
      </w:pPr>
      <w:r w:rsidRPr="00767FB7">
        <w:rPr>
          <w:rFonts w:ascii="Times New Roman" w:hAnsi="Times New Roman"/>
          <w:b/>
          <w:bCs/>
          <w:color w:val="000000"/>
          <w:sz w:val="24"/>
          <w:szCs w:val="24"/>
        </w:rPr>
        <w:t xml:space="preserve">Κατάργηση της τροπολογίας </w:t>
      </w:r>
      <w:r w:rsidRPr="00767FB7">
        <w:rPr>
          <w:rFonts w:ascii="Times New Roman" w:hAnsi="Times New Roman"/>
          <w:color w:val="000000"/>
          <w:sz w:val="24"/>
          <w:szCs w:val="24"/>
        </w:rPr>
        <w:t>που ποινικοποιεί τον αγώνα ενάντια στους πλειστηριασμούς. Κανένα σπίτι εργατικών λαϊκών οικογενειών στα χέρια τραπεζίτη.</w:t>
      </w:r>
    </w:p>
    <w:p w:rsidR="005F4D38" w:rsidRPr="00767FB7" w:rsidRDefault="005F4D38" w:rsidP="005F4D38">
      <w:pPr>
        <w:spacing w:before="120" w:after="120" w:line="21" w:lineRule="atLeast"/>
        <w:jc w:val="center"/>
        <w:rPr>
          <w:rFonts w:ascii="Times New Roman" w:hAnsi="Times New Roman"/>
          <w:b/>
          <w:color w:val="000000"/>
        </w:rPr>
      </w:pPr>
      <w:r>
        <w:rPr>
          <w:rFonts w:ascii="Times New Roman" w:hAnsi="Times New Roman"/>
          <w:b/>
          <w:color w:val="000000"/>
        </w:rPr>
        <w:t>Προτείνουμε πρόγραμμα δράσης με κλιμάκωση και προοπτική</w:t>
      </w:r>
    </w:p>
    <w:p w:rsidR="005F4D38" w:rsidRPr="00767FB7" w:rsidRDefault="005F4D38" w:rsidP="005F4D38">
      <w:pPr>
        <w:pStyle w:val="a4"/>
        <w:numPr>
          <w:ilvl w:val="0"/>
          <w:numId w:val="2"/>
        </w:numPr>
        <w:shd w:val="clear" w:color="auto" w:fill="FFFFFF"/>
        <w:spacing w:before="120" w:after="120" w:line="240" w:lineRule="auto"/>
        <w:jc w:val="both"/>
        <w:rPr>
          <w:rFonts w:ascii="Times New Roman" w:hAnsi="Times New Roman"/>
          <w:bCs/>
          <w:color w:val="000000"/>
          <w:sz w:val="24"/>
          <w:szCs w:val="24"/>
        </w:rPr>
      </w:pPr>
      <w:r w:rsidRPr="00767FB7">
        <w:rPr>
          <w:rFonts w:ascii="Times New Roman" w:hAnsi="Times New Roman"/>
          <w:b/>
          <w:bCs/>
          <w:color w:val="000000"/>
          <w:sz w:val="24"/>
          <w:szCs w:val="24"/>
        </w:rPr>
        <w:t xml:space="preserve">Προχωράμε σε πολύμορφες πρωτοβουλίες ενημέρωσης και κινητοποίησης των συνάδελφων </w:t>
      </w:r>
      <w:r w:rsidRPr="00767FB7">
        <w:rPr>
          <w:rFonts w:ascii="Times New Roman" w:hAnsi="Times New Roman"/>
          <w:bCs/>
          <w:color w:val="000000"/>
          <w:sz w:val="24"/>
          <w:szCs w:val="24"/>
        </w:rPr>
        <w:t>ενάντια στα αντιλαϊκά μέτρα και τις εξελίξεις στην Παιδεία (π.χ. έκδοση ενημερωτικού υλικού, ανακοινώσεων, πανό,</w:t>
      </w:r>
      <w:r w:rsidRPr="00767FB7">
        <w:rPr>
          <w:rFonts w:ascii="Times New Roman" w:hAnsi="Times New Roman"/>
          <w:bCs/>
          <w:iCs/>
          <w:color w:val="000000"/>
          <w:sz w:val="24"/>
          <w:szCs w:val="24"/>
        </w:rPr>
        <w:t xml:space="preserve"> εξορμήσεις, συζητήσεις στα σχολεία,</w:t>
      </w:r>
      <w:r w:rsidRPr="00767FB7">
        <w:rPr>
          <w:rFonts w:ascii="Times New Roman" w:hAnsi="Times New Roman"/>
          <w:bCs/>
          <w:color w:val="000000"/>
          <w:sz w:val="24"/>
          <w:szCs w:val="24"/>
        </w:rPr>
        <w:t xml:space="preserve"> ενημερώσεις γονέων &amp; συνεντεύξεις τύπου).</w:t>
      </w:r>
    </w:p>
    <w:p w:rsidR="005F4D38" w:rsidRPr="00767FB7" w:rsidRDefault="005F4D38" w:rsidP="005F4D38">
      <w:pPr>
        <w:pStyle w:val="a4"/>
        <w:numPr>
          <w:ilvl w:val="0"/>
          <w:numId w:val="2"/>
        </w:numPr>
        <w:spacing w:before="120" w:after="120" w:line="240" w:lineRule="auto"/>
        <w:jc w:val="both"/>
        <w:rPr>
          <w:rFonts w:ascii="Times New Roman" w:hAnsi="Times New Roman"/>
          <w:bCs/>
          <w:color w:val="000000"/>
          <w:sz w:val="24"/>
          <w:szCs w:val="24"/>
        </w:rPr>
      </w:pPr>
      <w:r w:rsidRPr="00767FB7">
        <w:rPr>
          <w:rFonts w:ascii="Times New Roman" w:hAnsi="Times New Roman"/>
          <w:b/>
          <w:bCs/>
          <w:color w:val="000000"/>
          <w:sz w:val="24"/>
          <w:szCs w:val="24"/>
        </w:rPr>
        <w:t xml:space="preserve">Μέσα στον Φλεβάρη προχωράμε σε </w:t>
      </w:r>
      <w:r>
        <w:rPr>
          <w:rFonts w:ascii="Times New Roman" w:hAnsi="Times New Roman"/>
          <w:b/>
          <w:bCs/>
          <w:color w:val="000000"/>
          <w:sz w:val="24"/>
          <w:szCs w:val="24"/>
        </w:rPr>
        <w:t>σύσκεψη</w:t>
      </w:r>
      <w:r w:rsidRPr="00767FB7">
        <w:rPr>
          <w:rFonts w:ascii="Times New Roman" w:hAnsi="Times New Roman"/>
          <w:b/>
          <w:bCs/>
          <w:color w:val="000000"/>
          <w:sz w:val="24"/>
          <w:szCs w:val="24"/>
        </w:rPr>
        <w:t xml:space="preserve"> αναπληρωτών</w:t>
      </w:r>
      <w:r>
        <w:rPr>
          <w:rFonts w:ascii="Times New Roman" w:hAnsi="Times New Roman"/>
          <w:bCs/>
          <w:color w:val="000000"/>
          <w:sz w:val="24"/>
          <w:szCs w:val="24"/>
        </w:rPr>
        <w:t xml:space="preserve"> μαζί με τους συναδέλφους μας της δευτεροβάθμιας εκπαίδευσης.</w:t>
      </w:r>
    </w:p>
    <w:p w:rsidR="005F4D38" w:rsidRPr="005F4D38" w:rsidRDefault="005F4D38" w:rsidP="005F4D38">
      <w:pPr>
        <w:pStyle w:val="a4"/>
        <w:numPr>
          <w:ilvl w:val="0"/>
          <w:numId w:val="2"/>
        </w:numPr>
        <w:spacing w:before="120" w:after="120" w:line="240" w:lineRule="auto"/>
        <w:jc w:val="both"/>
        <w:rPr>
          <w:rFonts w:ascii="Times New Roman" w:hAnsi="Times New Roman"/>
          <w:b/>
          <w:color w:val="000000"/>
          <w:sz w:val="24"/>
          <w:szCs w:val="24"/>
        </w:rPr>
      </w:pPr>
      <w:r w:rsidRPr="00767FB7">
        <w:rPr>
          <w:rFonts w:ascii="Times New Roman" w:hAnsi="Times New Roman"/>
          <w:b/>
          <w:bCs/>
          <w:color w:val="000000"/>
          <w:sz w:val="24"/>
          <w:szCs w:val="24"/>
        </w:rPr>
        <w:t xml:space="preserve">Από 26 Φλεβάρη έως 2 Μάρτη προχωράμε σε εβδομάδα δράσης </w:t>
      </w:r>
      <w:r w:rsidRPr="00767FB7">
        <w:rPr>
          <w:rFonts w:ascii="Times New Roman" w:hAnsi="Times New Roman"/>
          <w:bCs/>
          <w:color w:val="000000"/>
          <w:sz w:val="24"/>
          <w:szCs w:val="24"/>
        </w:rPr>
        <w:t>με θέμα: «</w:t>
      </w:r>
      <w:r w:rsidRPr="00767FB7">
        <w:rPr>
          <w:rFonts w:ascii="Times New Roman" w:hAnsi="Times New Roman"/>
          <w:bCs/>
          <w:i/>
          <w:color w:val="000000"/>
          <w:sz w:val="24"/>
          <w:szCs w:val="24"/>
        </w:rPr>
        <w:t>Εδώ και τώρα μαζικοί μόνιμοι διορισμοί εκπαιδευτικών – Μονιμοποίηση των συμβασιούχων – ΟΧΙ στα κριτήρια απολύσεων αναπληρωτών – εξίσωση δικαιωμάτων μόνιμων και αναπληρωτών»</w:t>
      </w:r>
      <w:r>
        <w:rPr>
          <w:rFonts w:ascii="Times New Roman" w:hAnsi="Times New Roman"/>
          <w:bCs/>
          <w:i/>
          <w:color w:val="000000"/>
          <w:sz w:val="24"/>
          <w:szCs w:val="24"/>
        </w:rPr>
        <w:t xml:space="preserve">, </w:t>
      </w:r>
      <w:r w:rsidRPr="005F4D38">
        <w:rPr>
          <w:rFonts w:ascii="Times New Roman" w:hAnsi="Times New Roman"/>
          <w:b/>
          <w:bCs/>
          <w:i/>
          <w:color w:val="000000"/>
          <w:sz w:val="24"/>
          <w:szCs w:val="24"/>
        </w:rPr>
        <w:t>με αποκορύφωμα πανεκπαιδευτικό συλλαλητήριο στις 2 Μάρτη στη Μύρινα.</w:t>
      </w:r>
    </w:p>
    <w:p w:rsidR="005F4D38" w:rsidRPr="00767FB7" w:rsidRDefault="005F4D38" w:rsidP="005F4D38">
      <w:pPr>
        <w:pStyle w:val="a4"/>
        <w:numPr>
          <w:ilvl w:val="0"/>
          <w:numId w:val="2"/>
        </w:numPr>
        <w:spacing w:before="120" w:after="120" w:line="240" w:lineRule="auto"/>
        <w:jc w:val="both"/>
        <w:rPr>
          <w:rFonts w:ascii="Times New Roman" w:hAnsi="Times New Roman"/>
          <w:color w:val="000000"/>
          <w:sz w:val="24"/>
          <w:szCs w:val="24"/>
        </w:rPr>
      </w:pPr>
      <w:r w:rsidRPr="00767FB7">
        <w:rPr>
          <w:rFonts w:ascii="Times New Roman" w:hAnsi="Times New Roman"/>
          <w:bCs/>
          <w:color w:val="000000"/>
          <w:sz w:val="24"/>
          <w:szCs w:val="24"/>
        </w:rPr>
        <w:t xml:space="preserve">Κορυφώνουμε τη δράση μας με </w:t>
      </w:r>
      <w:r w:rsidRPr="00767FB7">
        <w:rPr>
          <w:rFonts w:ascii="Times New Roman" w:hAnsi="Times New Roman"/>
          <w:b/>
          <w:bCs/>
          <w:color w:val="000000"/>
          <w:sz w:val="24"/>
          <w:szCs w:val="24"/>
        </w:rPr>
        <w:t>νέα πανεργατική απεργία το πρώτο 15νθήμερο του Μάρτη</w:t>
      </w:r>
      <w:r w:rsidRPr="00767FB7">
        <w:rPr>
          <w:rFonts w:ascii="Times New Roman" w:hAnsi="Times New Roman"/>
          <w:bCs/>
          <w:color w:val="000000"/>
          <w:sz w:val="24"/>
          <w:szCs w:val="24"/>
        </w:rPr>
        <w:t xml:space="preserve"> από κοινού με Ομοσπονδίες, συνδικάτα και Εργατικά Κέντρα του Ιδιωτικού Τομέα.</w:t>
      </w:r>
    </w:p>
    <w:p w:rsidR="005F4D38" w:rsidRPr="00767FB7" w:rsidRDefault="005F4D38" w:rsidP="005F4D38">
      <w:pPr>
        <w:pStyle w:val="a4"/>
        <w:numPr>
          <w:ilvl w:val="0"/>
          <w:numId w:val="2"/>
        </w:numPr>
        <w:spacing w:before="120" w:after="0" w:line="240" w:lineRule="auto"/>
        <w:jc w:val="both"/>
        <w:rPr>
          <w:rFonts w:ascii="Times New Roman" w:hAnsi="Times New Roman"/>
          <w:color w:val="000000"/>
          <w:sz w:val="24"/>
          <w:szCs w:val="24"/>
        </w:rPr>
      </w:pPr>
      <w:r w:rsidRPr="00767FB7">
        <w:rPr>
          <w:rFonts w:ascii="Times New Roman" w:hAnsi="Times New Roman"/>
          <w:bCs/>
          <w:color w:val="000000"/>
          <w:sz w:val="24"/>
          <w:szCs w:val="24"/>
        </w:rPr>
        <w:t>Σε κάθε περίπτωση, εάν έχουμε – πριν την απεργία του Μάρτη – κατάθεση νομοσχεδίου με αντιδραστικές – αντιεκπαιδευτικές ρυθμίσεις, προχωράμε σε νέες έκτακτες Γενικές Συνελεύσεις και κινητοποιήσεις. Απαντάμε δυναμικά με πανεκπαιδευτικά συλλαλητήρια και απεργιακές κινητοποιήσεις.</w:t>
      </w:r>
    </w:p>
    <w:p w:rsidR="005F4D38" w:rsidRPr="005F4D38" w:rsidRDefault="005F4D38" w:rsidP="005F4D38">
      <w:pPr>
        <w:spacing w:before="60" w:after="60"/>
        <w:jc w:val="both"/>
        <w:rPr>
          <w:rFonts w:ascii="Times New Roman" w:hAnsi="Times New Roman"/>
          <w:color w:val="000000"/>
        </w:rPr>
      </w:pPr>
    </w:p>
    <w:p w:rsidR="00FA4F4D" w:rsidRPr="00FA4F4D" w:rsidRDefault="00FA4F4D" w:rsidP="00FA4F4D">
      <w:pPr>
        <w:spacing w:before="60" w:after="60" w:line="276" w:lineRule="auto"/>
        <w:jc w:val="both"/>
        <w:rPr>
          <w:rFonts w:cs="Liberation Serif"/>
          <w:b/>
          <w:sz w:val="23"/>
          <w:szCs w:val="23"/>
        </w:rPr>
      </w:pPr>
    </w:p>
    <w:p w:rsidR="003907E4" w:rsidRDefault="003907E4"/>
    <w:sectPr w:rsidR="003907E4" w:rsidSect="00FA4F4D">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B49"/>
    <w:multiLevelType w:val="hybridMultilevel"/>
    <w:tmpl w:val="CCFA4D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0A4CB3"/>
    <w:multiLevelType w:val="hybridMultilevel"/>
    <w:tmpl w:val="5BC2BA24"/>
    <w:lvl w:ilvl="0" w:tplc="04080001">
      <w:start w:val="1"/>
      <w:numFmt w:val="bullet"/>
      <w:lvlText w:val=""/>
      <w:lvlJc w:val="left"/>
      <w:pPr>
        <w:ind w:left="646" w:hanging="360"/>
      </w:pPr>
      <w:rPr>
        <w:rFonts w:ascii="Symbol" w:hAnsi="Symbol" w:hint="default"/>
      </w:rPr>
    </w:lvl>
    <w:lvl w:ilvl="1" w:tplc="04080003" w:tentative="1">
      <w:start w:val="1"/>
      <w:numFmt w:val="bullet"/>
      <w:lvlText w:val="o"/>
      <w:lvlJc w:val="left"/>
      <w:pPr>
        <w:ind w:left="1366" w:hanging="360"/>
      </w:pPr>
      <w:rPr>
        <w:rFonts w:ascii="Courier New" w:hAnsi="Courier New" w:cs="Courier New" w:hint="default"/>
      </w:rPr>
    </w:lvl>
    <w:lvl w:ilvl="2" w:tplc="04080005" w:tentative="1">
      <w:start w:val="1"/>
      <w:numFmt w:val="bullet"/>
      <w:lvlText w:val=""/>
      <w:lvlJc w:val="left"/>
      <w:pPr>
        <w:ind w:left="2086" w:hanging="360"/>
      </w:pPr>
      <w:rPr>
        <w:rFonts w:ascii="Wingdings" w:hAnsi="Wingdings" w:hint="default"/>
      </w:rPr>
    </w:lvl>
    <w:lvl w:ilvl="3" w:tplc="04080001" w:tentative="1">
      <w:start w:val="1"/>
      <w:numFmt w:val="bullet"/>
      <w:lvlText w:val=""/>
      <w:lvlJc w:val="left"/>
      <w:pPr>
        <w:ind w:left="2806" w:hanging="360"/>
      </w:pPr>
      <w:rPr>
        <w:rFonts w:ascii="Symbol" w:hAnsi="Symbol" w:hint="default"/>
      </w:rPr>
    </w:lvl>
    <w:lvl w:ilvl="4" w:tplc="04080003" w:tentative="1">
      <w:start w:val="1"/>
      <w:numFmt w:val="bullet"/>
      <w:lvlText w:val="o"/>
      <w:lvlJc w:val="left"/>
      <w:pPr>
        <w:ind w:left="3526" w:hanging="360"/>
      </w:pPr>
      <w:rPr>
        <w:rFonts w:ascii="Courier New" w:hAnsi="Courier New" w:cs="Courier New" w:hint="default"/>
      </w:rPr>
    </w:lvl>
    <w:lvl w:ilvl="5" w:tplc="04080005" w:tentative="1">
      <w:start w:val="1"/>
      <w:numFmt w:val="bullet"/>
      <w:lvlText w:val=""/>
      <w:lvlJc w:val="left"/>
      <w:pPr>
        <w:ind w:left="4246" w:hanging="360"/>
      </w:pPr>
      <w:rPr>
        <w:rFonts w:ascii="Wingdings" w:hAnsi="Wingdings" w:hint="default"/>
      </w:rPr>
    </w:lvl>
    <w:lvl w:ilvl="6" w:tplc="04080001" w:tentative="1">
      <w:start w:val="1"/>
      <w:numFmt w:val="bullet"/>
      <w:lvlText w:val=""/>
      <w:lvlJc w:val="left"/>
      <w:pPr>
        <w:ind w:left="4966" w:hanging="360"/>
      </w:pPr>
      <w:rPr>
        <w:rFonts w:ascii="Symbol" w:hAnsi="Symbol" w:hint="default"/>
      </w:rPr>
    </w:lvl>
    <w:lvl w:ilvl="7" w:tplc="04080003" w:tentative="1">
      <w:start w:val="1"/>
      <w:numFmt w:val="bullet"/>
      <w:lvlText w:val="o"/>
      <w:lvlJc w:val="left"/>
      <w:pPr>
        <w:ind w:left="5686" w:hanging="360"/>
      </w:pPr>
      <w:rPr>
        <w:rFonts w:ascii="Courier New" w:hAnsi="Courier New" w:cs="Courier New" w:hint="default"/>
      </w:rPr>
    </w:lvl>
    <w:lvl w:ilvl="8" w:tplc="04080005" w:tentative="1">
      <w:start w:val="1"/>
      <w:numFmt w:val="bullet"/>
      <w:lvlText w:val=""/>
      <w:lvlJc w:val="left"/>
      <w:pPr>
        <w:ind w:left="64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F4D"/>
    <w:rsid w:val="00157F50"/>
    <w:rsid w:val="0029142E"/>
    <w:rsid w:val="003727E0"/>
    <w:rsid w:val="003907E4"/>
    <w:rsid w:val="005F4D38"/>
    <w:rsid w:val="0068261D"/>
    <w:rsid w:val="008C0B75"/>
    <w:rsid w:val="00FA4F4D"/>
    <w:rsid w:val="00FD5C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4D"/>
    <w:pPr>
      <w:suppressAutoHyphens/>
    </w:pPr>
    <w:rPr>
      <w:rFonts w:ascii="Liberation Serif" w:eastAsia="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basedOn w:val="a0"/>
    <w:uiPriority w:val="99"/>
    <w:semiHidden/>
    <w:unhideWhenUsed/>
    <w:rsid w:val="00FA4F4D"/>
    <w:rPr>
      <w:color w:val="0000FF" w:themeColor="hyperlink"/>
      <w:u w:val="single"/>
    </w:rPr>
  </w:style>
  <w:style w:type="paragraph" w:styleId="a4">
    <w:name w:val="List Paragraph"/>
    <w:basedOn w:val="a"/>
    <w:uiPriority w:val="34"/>
    <w:qFormat/>
    <w:rsid w:val="00FA4F4D"/>
    <w:pPr>
      <w:suppressAutoHyphens w:val="0"/>
      <w:spacing w:after="160" w:line="259"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0415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787</Words>
  <Characters>4251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2018-02-07T15:14:00Z</cp:lastPrinted>
  <dcterms:created xsi:type="dcterms:W3CDTF">2018-02-07T14:53:00Z</dcterms:created>
  <dcterms:modified xsi:type="dcterms:W3CDTF">2018-02-07T19:17:00Z</dcterms:modified>
</cp:coreProperties>
</file>