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84" w:rsidRPr="00F66084" w:rsidRDefault="00F66084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 w:rsidRPr="00F66084">
        <w:rPr>
          <w:rStyle w:val="Strong"/>
          <w:color w:val="404040"/>
        </w:rPr>
        <w:t>ΕΛΜΕ ΠΕΙΡΑΙΑ</w:t>
      </w:r>
      <w:r w:rsidRPr="00F66084">
        <w:rPr>
          <w:rStyle w:val="Strong"/>
          <w:color w:val="404040"/>
        </w:rPr>
        <w:tab/>
      </w:r>
      <w:r w:rsidRPr="00F66084">
        <w:rPr>
          <w:rStyle w:val="Strong"/>
          <w:color w:val="404040"/>
        </w:rPr>
        <w:tab/>
        <w:t xml:space="preserve">          </w:t>
      </w:r>
    </w:p>
    <w:p w:rsidR="00F66084" w:rsidRPr="00F66084" w:rsidRDefault="00531B6A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>
        <w:rPr>
          <w:rStyle w:val="Strong"/>
          <w:color w:val="404040"/>
        </w:rPr>
        <w:t>Μαυρομιχάλη 14</w:t>
      </w:r>
      <w:r w:rsidR="00F66084" w:rsidRPr="00F66084">
        <w:rPr>
          <w:rStyle w:val="Strong"/>
          <w:color w:val="404040"/>
        </w:rPr>
        <w:tab/>
      </w:r>
      <w:r w:rsidR="00F66084" w:rsidRPr="00F66084">
        <w:rPr>
          <w:rStyle w:val="Strong"/>
          <w:color w:val="404040"/>
        </w:rPr>
        <w:tab/>
        <w:t xml:space="preserve">   </w:t>
      </w:r>
      <w:r w:rsidR="00F66084">
        <w:rPr>
          <w:rStyle w:val="Strong"/>
          <w:color w:val="404040"/>
        </w:rPr>
        <w:t xml:space="preserve">                                                 </w:t>
      </w:r>
      <w:r w:rsidR="00F66084" w:rsidRPr="00F66084">
        <w:rPr>
          <w:rStyle w:val="Strong"/>
          <w:color w:val="404040"/>
        </w:rPr>
        <w:t xml:space="preserve">          Πειραιάς, </w:t>
      </w:r>
      <w:r>
        <w:rPr>
          <w:rStyle w:val="Strong"/>
          <w:color w:val="404040"/>
        </w:rPr>
        <w:t xml:space="preserve"> </w:t>
      </w:r>
      <w:r w:rsidR="00BB4D38">
        <w:rPr>
          <w:rStyle w:val="Strong"/>
          <w:color w:val="404040"/>
        </w:rPr>
        <w:t>30</w:t>
      </w:r>
      <w:r w:rsidR="00F66084" w:rsidRPr="00F66084">
        <w:rPr>
          <w:rStyle w:val="Strong"/>
          <w:color w:val="404040"/>
        </w:rPr>
        <w:t>/</w:t>
      </w:r>
      <w:r w:rsidR="00BB4D38">
        <w:rPr>
          <w:rStyle w:val="Strong"/>
          <w:color w:val="404040"/>
        </w:rPr>
        <w:t>04</w:t>
      </w:r>
      <w:r>
        <w:rPr>
          <w:rStyle w:val="Strong"/>
          <w:color w:val="404040"/>
        </w:rPr>
        <w:t xml:space="preserve">/2018        </w:t>
      </w:r>
    </w:p>
    <w:p w:rsidR="00531B6A" w:rsidRDefault="00531B6A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 w:rsidRPr="00531B6A">
        <w:rPr>
          <w:b/>
          <w:bCs/>
          <w:color w:val="404040"/>
        </w:rPr>
        <w:t>(3</w:t>
      </w:r>
      <w:r w:rsidRPr="00531B6A">
        <w:rPr>
          <w:b/>
          <w:bCs/>
          <w:color w:val="404040"/>
          <w:vertAlign w:val="superscript"/>
        </w:rPr>
        <w:t>ο</w:t>
      </w:r>
      <w:r w:rsidRPr="00531B6A">
        <w:rPr>
          <w:b/>
          <w:bCs/>
          <w:color w:val="404040"/>
        </w:rPr>
        <w:t xml:space="preserve"> ΓΕΛ-1</w:t>
      </w:r>
      <w:r w:rsidRPr="00531B6A">
        <w:rPr>
          <w:b/>
          <w:bCs/>
          <w:color w:val="404040"/>
          <w:vertAlign w:val="superscript"/>
        </w:rPr>
        <w:t>ος</w:t>
      </w:r>
      <w:r w:rsidRPr="00531B6A">
        <w:rPr>
          <w:b/>
          <w:bCs/>
          <w:color w:val="404040"/>
        </w:rPr>
        <w:t xml:space="preserve"> όροφος)</w:t>
      </w:r>
    </w:p>
    <w:p w:rsidR="00F66084" w:rsidRPr="00F66084" w:rsidRDefault="00F66084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 w:rsidRPr="00F66084">
        <w:rPr>
          <w:rStyle w:val="Strong"/>
          <w:color w:val="404040"/>
        </w:rPr>
        <w:t xml:space="preserve">Τηλ. : 2104124810                                      </w:t>
      </w:r>
      <w:r>
        <w:rPr>
          <w:rStyle w:val="Strong"/>
          <w:color w:val="404040"/>
        </w:rPr>
        <w:t xml:space="preserve">                                          </w:t>
      </w:r>
      <w:r w:rsidRPr="00F66084">
        <w:rPr>
          <w:rStyle w:val="Strong"/>
          <w:color w:val="404040"/>
        </w:rPr>
        <w:t xml:space="preserve">           Πρωτ: </w:t>
      </w:r>
      <w:r w:rsidR="00531B6A">
        <w:rPr>
          <w:rStyle w:val="Strong"/>
          <w:color w:val="404040"/>
        </w:rPr>
        <w:t xml:space="preserve"> 0</w:t>
      </w:r>
      <w:r w:rsidR="00BB4D38">
        <w:rPr>
          <w:rStyle w:val="Strong"/>
          <w:color w:val="404040"/>
        </w:rPr>
        <w:t>67</w:t>
      </w:r>
    </w:p>
    <w:p w:rsidR="00F66084" w:rsidRPr="00F66084" w:rsidRDefault="00BB4D38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>
        <w:rPr>
          <w:rStyle w:val="Strong"/>
          <w:color w:val="404040"/>
        </w:rPr>
        <w:t>67</w:t>
      </w:r>
      <w:r w:rsidR="00F66084" w:rsidRPr="00F66084">
        <w:rPr>
          <w:rStyle w:val="Strong"/>
          <w:color w:val="404040"/>
        </w:rPr>
        <w:t>Φαξ  : 2103000423</w:t>
      </w:r>
    </w:p>
    <w:p w:rsidR="00F66084" w:rsidRPr="00F66084" w:rsidRDefault="00F66084" w:rsidP="00F66084">
      <w:pPr>
        <w:pStyle w:val="NormalWeb"/>
        <w:shd w:val="clear" w:color="auto" w:fill="FFFFFF"/>
        <w:spacing w:before="113" w:after="113"/>
        <w:rPr>
          <w:rStyle w:val="Strong"/>
          <w:color w:val="404040"/>
        </w:rPr>
      </w:pPr>
      <w:r w:rsidRPr="00F66084">
        <w:rPr>
          <w:rStyle w:val="Strong"/>
          <w:color w:val="404040"/>
          <w:lang w:val="en-US"/>
        </w:rPr>
        <w:t>e</w:t>
      </w:r>
      <w:r w:rsidRPr="00F66084">
        <w:rPr>
          <w:rStyle w:val="Strong"/>
          <w:color w:val="404040"/>
        </w:rPr>
        <w:t>-</w:t>
      </w:r>
      <w:proofErr w:type="gramStart"/>
      <w:r w:rsidRPr="00F66084">
        <w:rPr>
          <w:rStyle w:val="Strong"/>
          <w:color w:val="404040"/>
          <w:lang w:val="en-US"/>
        </w:rPr>
        <w:t>mail</w:t>
      </w:r>
      <w:r w:rsidRPr="00F66084">
        <w:rPr>
          <w:rStyle w:val="Strong"/>
          <w:color w:val="404040"/>
        </w:rPr>
        <w:t xml:space="preserve"> :</w:t>
      </w:r>
      <w:proofErr w:type="gramEnd"/>
      <w:r w:rsidRPr="00F66084">
        <w:rPr>
          <w:rStyle w:val="Strong"/>
          <w:color w:val="404040"/>
        </w:rPr>
        <w:t xml:space="preserve"> </w:t>
      </w:r>
      <w:hyperlink r:id="rId5" w:history="1">
        <w:r w:rsidRPr="004F0491">
          <w:rPr>
            <w:rStyle w:val="Hyperlink"/>
            <w:lang w:val="en-US"/>
          </w:rPr>
          <w:t>elmepeir</w:t>
        </w:r>
        <w:r w:rsidRPr="004F0491">
          <w:rPr>
            <w:rStyle w:val="Hyperlink"/>
          </w:rPr>
          <w:t>@</w:t>
        </w:r>
        <w:r w:rsidRPr="004F0491">
          <w:rPr>
            <w:rStyle w:val="Hyperlink"/>
            <w:lang w:val="en-US"/>
          </w:rPr>
          <w:t>yahoo</w:t>
        </w:r>
        <w:r w:rsidRPr="004F0491">
          <w:rPr>
            <w:rStyle w:val="Hyperlink"/>
          </w:rPr>
          <w:t>.</w:t>
        </w:r>
        <w:r w:rsidRPr="004F0491">
          <w:rPr>
            <w:rStyle w:val="Hyperlink"/>
            <w:lang w:val="en-US"/>
          </w:rPr>
          <w:t>gr</w:t>
        </w:r>
      </w:hyperlink>
      <w:r>
        <w:rPr>
          <w:rStyle w:val="Strong"/>
          <w:color w:val="404040"/>
        </w:rPr>
        <w:t xml:space="preserve">                                                  </w:t>
      </w:r>
      <w:r w:rsidRPr="00F66084">
        <w:rPr>
          <w:rStyle w:val="Strong"/>
          <w:color w:val="404040"/>
        </w:rPr>
        <w:t>Προς: - Συναδέλφους ΕΛΜΕ Πειραιά</w:t>
      </w:r>
    </w:p>
    <w:p w:rsidR="00F66084" w:rsidRPr="00ED23D7" w:rsidRDefault="00F66084" w:rsidP="00F66084">
      <w:pPr>
        <w:pStyle w:val="NormalWeb"/>
        <w:shd w:val="clear" w:color="auto" w:fill="FFFFFF"/>
        <w:spacing w:before="113" w:after="113" w:line="276" w:lineRule="auto"/>
        <w:rPr>
          <w:rStyle w:val="Strong"/>
          <w:color w:val="404040"/>
        </w:rPr>
      </w:pPr>
      <w:r w:rsidRPr="00F66084">
        <w:rPr>
          <w:rStyle w:val="Strong"/>
          <w:color w:val="404040"/>
          <w:lang w:val="en-US"/>
        </w:rPr>
        <w:t>www</w:t>
      </w:r>
      <w:r w:rsidRPr="00ED23D7">
        <w:rPr>
          <w:rStyle w:val="Strong"/>
          <w:color w:val="404040"/>
        </w:rPr>
        <w:t>.</w:t>
      </w:r>
      <w:proofErr w:type="spellStart"/>
      <w:r w:rsidRPr="00F66084">
        <w:rPr>
          <w:rStyle w:val="Strong"/>
          <w:color w:val="404040"/>
          <w:lang w:val="en-US"/>
        </w:rPr>
        <w:t>elmepeiraia</w:t>
      </w:r>
      <w:proofErr w:type="spellEnd"/>
      <w:r w:rsidRPr="00ED23D7">
        <w:rPr>
          <w:rStyle w:val="Strong"/>
          <w:color w:val="404040"/>
        </w:rPr>
        <w:t>.</w:t>
      </w:r>
      <w:r w:rsidRPr="00F66084">
        <w:rPr>
          <w:rStyle w:val="Strong"/>
          <w:color w:val="404040"/>
          <w:lang w:val="en-US"/>
        </w:rPr>
        <w:t>gr</w:t>
      </w:r>
      <w:r w:rsidRPr="00ED23D7">
        <w:rPr>
          <w:rStyle w:val="Strong"/>
          <w:color w:val="404040"/>
        </w:rPr>
        <w:t xml:space="preserve">      </w:t>
      </w:r>
      <w:r w:rsidRPr="00ED23D7">
        <w:rPr>
          <w:rStyle w:val="Strong"/>
          <w:color w:val="404040"/>
        </w:rPr>
        <w:tab/>
      </w:r>
      <w:r>
        <w:rPr>
          <w:rStyle w:val="Strong"/>
          <w:color w:val="404040"/>
        </w:rPr>
        <w:t xml:space="preserve">                                          </w:t>
      </w:r>
      <w:r w:rsidRPr="00ED23D7">
        <w:rPr>
          <w:rStyle w:val="Strong"/>
          <w:color w:val="404040"/>
        </w:rPr>
        <w:tab/>
      </w:r>
      <w:r>
        <w:rPr>
          <w:rStyle w:val="Strong"/>
          <w:color w:val="404040"/>
        </w:rPr>
        <w:t xml:space="preserve">                  </w:t>
      </w:r>
      <w:r w:rsidRPr="00ED23D7">
        <w:rPr>
          <w:rStyle w:val="Strong"/>
          <w:color w:val="404040"/>
        </w:rPr>
        <w:tab/>
      </w:r>
      <w:r>
        <w:rPr>
          <w:rStyle w:val="Strong"/>
          <w:color w:val="404040"/>
        </w:rPr>
        <w:t xml:space="preserve">                                          </w:t>
      </w:r>
      <w:r w:rsidRPr="00ED23D7">
        <w:rPr>
          <w:rStyle w:val="Strong"/>
          <w:color w:val="404040"/>
        </w:rPr>
        <w:tab/>
      </w:r>
      <w:r>
        <w:rPr>
          <w:rStyle w:val="Strong"/>
          <w:color w:val="404040"/>
        </w:rPr>
        <w:t xml:space="preserve">                                                                                                                   </w:t>
      </w:r>
    </w:p>
    <w:p w:rsidR="00F66084" w:rsidRDefault="00F66084">
      <w:pPr>
        <w:pStyle w:val="NormalWeb"/>
        <w:shd w:val="clear" w:color="auto" w:fill="FFFFFF"/>
        <w:spacing w:before="113" w:after="113" w:line="276" w:lineRule="auto"/>
        <w:jc w:val="center"/>
        <w:rPr>
          <w:rStyle w:val="Strong"/>
          <w:color w:val="404040"/>
        </w:rPr>
      </w:pPr>
    </w:p>
    <w:p w:rsidR="00BB4D38" w:rsidRDefault="00BB4D38" w:rsidP="00BB4D38">
      <w:pPr>
        <w:spacing w:after="120" w:line="240" w:lineRule="auto"/>
        <w:jc w:val="center"/>
        <w:rPr>
          <w:rFonts w:asciiTheme="minorHAnsi" w:hAnsiTheme="minorHAnsi" w:cs="Tahoma"/>
          <w:b/>
        </w:rPr>
      </w:pPr>
    </w:p>
    <w:p w:rsidR="00BB4D38" w:rsidRDefault="00BB4D38" w:rsidP="00BB4D38">
      <w:pPr>
        <w:spacing w:after="120" w:line="240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r w:rsidRPr="00E22EA9">
        <w:rPr>
          <w:rFonts w:asciiTheme="minorHAnsi" w:hAnsiTheme="minorHAnsi" w:cs="Tahoma"/>
          <w:b/>
          <w:sz w:val="28"/>
          <w:szCs w:val="28"/>
        </w:rPr>
        <w:t>Τέρμα πια στην κοροϊδία! Να ανακληθούν τώρα οι άδειες των εγκαταστάσεων Μελισσανίδη!</w:t>
      </w:r>
    </w:p>
    <w:p w:rsidR="00BB4D38" w:rsidRPr="00EF656E" w:rsidRDefault="00BB4D38" w:rsidP="00BB4D38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1B57">
        <w:rPr>
          <w:rFonts w:asciiTheme="minorHAnsi" w:hAnsiTheme="minorHAnsi" w:cstheme="minorHAnsi"/>
          <w:b/>
          <w:color w:val="000000"/>
          <w:sz w:val="28"/>
          <w:szCs w:val="28"/>
        </w:rPr>
        <w:t>Την Πέμπτη 3 Μαΐου στις 12 το μεσημέρι οργανώνουμε συγκέντρωση διαμαρτυρίας έξω από τα καζάνια της Oil-One. Για τη συμμετοχή στην κινητοποίηση κηρύσσουμε δίωρη διευκολυντική στάση εργασίας για τις δυο τελευταίες ώρες του πρωϊνού κύκλου.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Καλούμε τα σχολεία να διευκολύνουν την συμμετοχή εκπαιδευτικών και μαθητών στην κινητοποίηση.</w:t>
      </w:r>
    </w:p>
    <w:p w:rsidR="00BB4D38" w:rsidRDefault="00BB4D38" w:rsidP="00BB4D38">
      <w:pPr>
        <w:spacing w:after="120" w:line="240" w:lineRule="auto"/>
        <w:ind w:firstLine="720"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 xml:space="preserve">Η άδεια που δόθηκε από την κυβέρνηση ΣΥΡΙΖΑ- ΑΝΕΛ στον επιχειρηματία Μελισσανίδη για να αναβαθμίσει τις δραστηριότητες στις εγκαταστάσεις του στο χώρο των Λιπασμάτων είναι τεράστια πρόκληση. </w:t>
      </w:r>
    </w:p>
    <w:p w:rsidR="00BB4D38" w:rsidRDefault="00BB4D38" w:rsidP="00BB4D38">
      <w:pPr>
        <w:spacing w:after="120" w:line="240" w:lineRule="auto"/>
        <w:ind w:firstLine="720"/>
        <w:jc w:val="both"/>
        <w:rPr>
          <w:rFonts w:asciiTheme="minorHAnsi" w:hAnsiTheme="minorHAnsi" w:cs="Tahoma"/>
          <w:b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>Την ώρα που η περιοχή είναι αρκετά επιβαρυμένη περιβαλλοντικά, τη στιγμή που εδώ και μήνες υπάρχουν έντονες οσμές στις γειτονιές της Δραπετσώνας, της Ευγένειας και της Χαραυγής, την ίδια στιγμή που ο λαός της περιοχής γίνεται δέκτης της καταστροφικής πολιτικής του κεφαλαίου με το ναυάγιο «ΑΓΙΑ ΖΩΝΗ ΙΙ» και το μαζούτ που έχει γεμίσει την περιοχή του Σαρωνικού, η παραχώρηση της δυνατότητας στον επιχειρηματία να επεκτείνει τις δραστηριότητές του και στο εμπόριο πετρελαίου είναι η σταγόνα που ξεχειλίζει το ποτήρι.</w:t>
      </w:r>
    </w:p>
    <w:p w:rsidR="00BB4D38" w:rsidRPr="00A3471E" w:rsidRDefault="00BB4D38" w:rsidP="00BB4D38">
      <w:pPr>
        <w:spacing w:after="120" w:line="240" w:lineRule="auto"/>
        <w:ind w:firstLine="720"/>
        <w:jc w:val="both"/>
        <w:rPr>
          <w:rFonts w:asciiTheme="minorHAnsi" w:hAnsiTheme="minorHAnsi" w:cs="Tahoma"/>
          <w:b/>
          <w:sz w:val="24"/>
          <w:szCs w:val="24"/>
        </w:rPr>
      </w:pPr>
      <w:r w:rsidRPr="00A3471E">
        <w:rPr>
          <w:rFonts w:asciiTheme="minorHAnsi" w:hAnsiTheme="minorHAnsi" w:cs="Tahoma"/>
          <w:b/>
          <w:sz w:val="24"/>
          <w:szCs w:val="24"/>
        </w:rPr>
        <w:t>Μάλιστα,</w:t>
      </w:r>
      <w:r w:rsidRPr="00E22EA9">
        <w:rPr>
          <w:rFonts w:asciiTheme="minorHAnsi" w:hAnsiTheme="minorHAnsi" w:cstheme="minorHAnsi"/>
          <w:b/>
          <w:sz w:val="24"/>
          <w:szCs w:val="24"/>
        </w:rPr>
        <w:t>η κυβέρνηση δίνει ζεστό χρήμα στον Μελισσανίδη</w:t>
      </w:r>
      <w:r>
        <w:rPr>
          <w:rFonts w:asciiTheme="minorHAnsi" w:hAnsiTheme="minorHAnsi" w:cstheme="minorHAnsi"/>
          <w:b/>
          <w:sz w:val="24"/>
          <w:szCs w:val="24"/>
        </w:rPr>
        <w:t xml:space="preserve"> και </w:t>
      </w:r>
      <w:r w:rsidRPr="00A3471E">
        <w:rPr>
          <w:rFonts w:asciiTheme="minorHAnsi" w:hAnsiTheme="minorHAnsi" w:cstheme="minorHAnsi"/>
          <w:b/>
          <w:sz w:val="24"/>
          <w:szCs w:val="24"/>
        </w:rPr>
        <w:t>στη</w:t>
      </w:r>
      <w:r>
        <w:rPr>
          <w:rFonts w:asciiTheme="minorHAnsi" w:hAnsiTheme="minorHAnsi" w:cstheme="minorHAnsi"/>
          <w:b/>
          <w:sz w:val="24"/>
          <w:szCs w:val="24"/>
        </w:rPr>
        <w:t>ν</w:t>
      </w:r>
      <w:r>
        <w:rPr>
          <w:rFonts w:asciiTheme="minorHAnsi" w:hAnsiTheme="minorHAnsi" w:cs="Tahoma"/>
          <w:b/>
          <w:sz w:val="24"/>
          <w:szCs w:val="24"/>
        </w:rPr>
        <w:t xml:space="preserve"> «</w:t>
      </w:r>
      <w:r w:rsidRPr="00A3471E">
        <w:rPr>
          <w:rFonts w:asciiTheme="minorHAnsi" w:hAnsiTheme="minorHAnsi" w:cs="Tahoma"/>
          <w:b/>
          <w:sz w:val="24"/>
          <w:szCs w:val="24"/>
          <w:lang w:val="en-US"/>
        </w:rPr>
        <w:t>OILONE</w:t>
      </w:r>
      <w:r>
        <w:rPr>
          <w:rFonts w:asciiTheme="minorHAnsi" w:hAnsiTheme="minorHAnsi" w:cs="Tahoma"/>
          <w:sz w:val="24"/>
          <w:szCs w:val="24"/>
        </w:rPr>
        <w:t xml:space="preserve">» </w:t>
      </w:r>
      <w:r w:rsidRPr="00E22EA9">
        <w:rPr>
          <w:rFonts w:asciiTheme="minorHAnsi" w:hAnsiTheme="minorHAnsi" w:cstheme="minorHAnsi"/>
          <w:b/>
          <w:sz w:val="24"/>
          <w:szCs w:val="24"/>
        </w:rPr>
        <w:t>στο πλαίσιο των γνωστών αναπτυξιακών νόμων υπέρ του κεφαλαίου</w:t>
      </w:r>
      <w:r>
        <w:rPr>
          <w:rFonts w:asciiTheme="minorHAnsi" w:hAnsiTheme="minorHAnsi" w:cstheme="minorHAnsi"/>
          <w:b/>
          <w:sz w:val="24"/>
          <w:szCs w:val="24"/>
        </w:rPr>
        <w:t xml:space="preserve"> με επιχορήγηση </w:t>
      </w:r>
      <w:r w:rsidRPr="00E22EA9">
        <w:rPr>
          <w:b/>
          <w:sz w:val="24"/>
          <w:szCs w:val="24"/>
        </w:rPr>
        <w:t>1.577.409,55€</w:t>
      </w:r>
      <w:r>
        <w:rPr>
          <w:b/>
          <w:sz w:val="24"/>
          <w:szCs w:val="24"/>
        </w:rPr>
        <w:t xml:space="preserve"> από την οποία ήδη έλαβε ως προκαταβολή </w:t>
      </w:r>
      <w:r w:rsidRPr="00A3471E">
        <w:rPr>
          <w:b/>
          <w:sz w:val="24"/>
          <w:szCs w:val="24"/>
        </w:rPr>
        <w:t>225.344,22€</w:t>
      </w:r>
      <w:r>
        <w:rPr>
          <w:b/>
          <w:sz w:val="24"/>
          <w:szCs w:val="24"/>
        </w:rPr>
        <w:t xml:space="preserve"> (απόφαση Υπουργείου Οικονομίας και Ανάπτυξης στις 24/11/2017).</w:t>
      </w:r>
    </w:p>
    <w:p w:rsidR="00BB4D38" w:rsidRDefault="00BB4D38" w:rsidP="00BB4D38">
      <w:pPr>
        <w:shd w:val="clear" w:color="auto" w:fill="FFFFFF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  <w:r w:rsidRPr="00E024CD">
        <w:rPr>
          <w:rFonts w:asciiTheme="minorHAnsi" w:hAnsiTheme="minorHAnsi" w:cs="Tahoma"/>
          <w:b/>
          <w:sz w:val="24"/>
          <w:szCs w:val="24"/>
        </w:rPr>
        <w:t>Για άλλη μια φορά Κυβέρνηση, Περιφέρεια</w:t>
      </w:r>
      <w:r w:rsidRPr="00E22EA9">
        <w:rPr>
          <w:rFonts w:asciiTheme="minorHAnsi" w:hAnsiTheme="minorHAnsi" w:cs="Tahoma"/>
          <w:sz w:val="24"/>
          <w:szCs w:val="24"/>
        </w:rPr>
        <w:t xml:space="preserve"> βάζουν πλάτη ώστε να μεγαλώσει η πίτα των κερδών των μεγαλοεπιχειρηματιών, ενώ την ίδια ώρα τσακίζουν με την πολιτική τους τα εργατικά-λαϊκά δικαιώματα, υποβαθμίζουν τη ζωή του λαού, το περιβάλλον, εμπορευματοποιείται η γη και οι ελεύθεροι χώροι. </w:t>
      </w:r>
    </w:p>
    <w:p w:rsidR="00BB4D38" w:rsidRPr="009C08CE" w:rsidRDefault="00BB4D38" w:rsidP="00BB4D3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E4E4E"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  <w:r w:rsidRPr="00E024CD">
        <w:rPr>
          <w:rFonts w:asciiTheme="minorHAnsi" w:hAnsiTheme="minorHAnsi" w:cs="Tahoma"/>
          <w:b/>
          <w:sz w:val="24"/>
          <w:szCs w:val="24"/>
        </w:rPr>
        <w:t xml:space="preserve">Ευθύνες έχει και η </w:t>
      </w:r>
      <w:r>
        <w:rPr>
          <w:rFonts w:asciiTheme="minorHAnsi" w:hAnsiTheme="minorHAnsi" w:cs="Tahoma"/>
          <w:b/>
          <w:sz w:val="24"/>
          <w:szCs w:val="24"/>
        </w:rPr>
        <w:t>Δ</w:t>
      </w:r>
      <w:r w:rsidRPr="00E024CD">
        <w:rPr>
          <w:rFonts w:asciiTheme="minorHAnsi" w:hAnsiTheme="minorHAnsi" w:cs="Tahoma"/>
          <w:b/>
          <w:sz w:val="24"/>
          <w:szCs w:val="24"/>
        </w:rPr>
        <w:t xml:space="preserve">ημοτική </w:t>
      </w:r>
      <w:r>
        <w:rPr>
          <w:rFonts w:asciiTheme="minorHAnsi" w:hAnsiTheme="minorHAnsi" w:cs="Tahoma"/>
          <w:b/>
          <w:sz w:val="24"/>
          <w:szCs w:val="24"/>
        </w:rPr>
        <w:t>Α</w:t>
      </w:r>
      <w:r w:rsidRPr="00E024CD">
        <w:rPr>
          <w:rFonts w:asciiTheme="minorHAnsi" w:hAnsiTheme="minorHAnsi" w:cs="Tahoma"/>
          <w:b/>
          <w:sz w:val="24"/>
          <w:szCs w:val="24"/>
        </w:rPr>
        <w:t>ρχή</w:t>
      </w:r>
      <w:r>
        <w:rPr>
          <w:rFonts w:asciiTheme="minorHAnsi" w:hAnsiTheme="minorHAnsi" w:cstheme="minorHAnsi"/>
          <w:color w:val="4E4E4E"/>
          <w:sz w:val="24"/>
          <w:szCs w:val="24"/>
        </w:rPr>
        <w:t>,</w:t>
      </w:r>
      <w:r>
        <w:rPr>
          <w:rFonts w:asciiTheme="minorHAnsi" w:hAnsiTheme="minorHAnsi" w:cs="Tahoma"/>
          <w:b/>
          <w:sz w:val="24"/>
          <w:szCs w:val="24"/>
        </w:rPr>
        <w:t xml:space="preserve"> για τα «ήξεις-αφήξεις», </w:t>
      </w:r>
      <w:r w:rsidRPr="001E67C2">
        <w:rPr>
          <w:rFonts w:asciiTheme="minorHAnsi" w:hAnsiTheme="minorHAnsi" w:cs="Tahoma"/>
          <w:sz w:val="24"/>
          <w:szCs w:val="24"/>
        </w:rPr>
        <w:t xml:space="preserve">αφού το 2015 υποστήριζε στο δημοτικό συμβούλιο όσον αφορά την ανάκληση της άδειας  του Μελισσανίδη ότι «αυτά τα πράγματα δε γίνονται». </w:t>
      </w:r>
    </w:p>
    <w:p w:rsidR="00BB4D38" w:rsidRPr="00E22EA9" w:rsidRDefault="00BB4D38" w:rsidP="00BB4D38">
      <w:pPr>
        <w:spacing w:before="120" w:after="120" w:line="240" w:lineRule="auto"/>
        <w:ind w:firstLine="720"/>
        <w:jc w:val="both"/>
        <w:rPr>
          <w:rFonts w:asciiTheme="minorHAnsi" w:hAnsiTheme="minorHAnsi" w:cs="Arial"/>
          <w:b/>
          <w:sz w:val="24"/>
          <w:szCs w:val="24"/>
          <w:lang w:eastAsia="en-US"/>
        </w:rPr>
      </w:pPr>
      <w:r w:rsidRPr="00E22EA9">
        <w:rPr>
          <w:rFonts w:asciiTheme="minorHAnsi" w:hAnsiTheme="minorHAnsi" w:cs="Tahoma"/>
          <w:sz w:val="24"/>
          <w:szCs w:val="24"/>
        </w:rPr>
        <w:t xml:space="preserve">Το εργατικό-λαϊκό κίνημα της περιοχής πρέπει να μπει μπροστά και να παλέψει για την ικανοποίηση των λαϊκών αναγκών κόντρα στα σχέδια των μεγαλοεπιχειρηματιών. Καμιά ανοχή στα όποια </w:t>
      </w:r>
      <w:r w:rsidRPr="00E22EA9">
        <w:rPr>
          <w:rFonts w:asciiTheme="minorHAnsi" w:hAnsiTheme="minorHAnsi" w:cs="Arial"/>
          <w:sz w:val="24"/>
          <w:szCs w:val="24"/>
          <w:lang w:eastAsia="en-US"/>
        </w:rPr>
        <w:t>«αντίμετρα» χρησιμοποιεί κάθε φορά η κυβέρνηση για να χρυσώνει τη βάρβαρη αντιλαϊκή πολιτική που ακολουθεί. Κανένας συμβιβασμός στα ψίχουλα που πέφτουν από το τραπέζι των επιχειρηματιών</w:t>
      </w:r>
      <w:r w:rsidRPr="00E22EA9">
        <w:rPr>
          <w:rFonts w:asciiTheme="minorHAnsi" w:hAnsiTheme="minorHAnsi" w:cs="Arial"/>
          <w:b/>
          <w:sz w:val="24"/>
          <w:szCs w:val="24"/>
          <w:lang w:eastAsia="en-US"/>
        </w:rPr>
        <w:t>.</w:t>
      </w:r>
    </w:p>
    <w:p w:rsidR="00ED23D7" w:rsidRDefault="00BB4D38" w:rsidP="00727E15">
      <w:pPr>
        <w:pStyle w:val="font8"/>
        <w:jc w:val="both"/>
        <w:rPr>
          <w:color w:val="404040"/>
        </w:rPr>
      </w:pPr>
      <w:r w:rsidRPr="001E1B57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Την Πέμπτη 3 Μαΐου στις 12 το μεσημέρι οργανώνουμε συγκέντρωση διαμαρτυρίας έξω από τα καζάνια της Oil-One. Για τη συμμετοχή στην κινητοποίηση κηρύσσουμε δίωρη διευκολυντική στάση εργασίας για τις δυο τελευταίες ώρες του πρωϊνού κύκλου.</w:t>
      </w:r>
    </w:p>
    <w:p w:rsidR="00BB4D38" w:rsidRPr="00E22EA9" w:rsidRDefault="00BB4D38" w:rsidP="00BB4D38">
      <w:p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>Απαιτούμε :</w:t>
      </w:r>
    </w:p>
    <w:p w:rsidR="00BB4D38" w:rsidRPr="00E22EA9" w:rsidRDefault="00BB4D38" w:rsidP="00BB4D38">
      <w:pPr>
        <w:pStyle w:val="ListParagraph"/>
        <w:numPr>
          <w:ilvl w:val="0"/>
          <w:numId w:val="5"/>
        </w:numPr>
        <w:suppressAutoHyphens w:val="0"/>
        <w:spacing w:after="120" w:line="240" w:lineRule="auto"/>
        <w:contextualSpacing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>Άμεση ανάκληση των αδειών του Μελισσανίδη</w:t>
      </w:r>
      <w:r>
        <w:rPr>
          <w:rFonts w:asciiTheme="minorHAnsi" w:hAnsiTheme="minorHAnsi" w:cs="Tahoma"/>
          <w:sz w:val="24"/>
          <w:szCs w:val="24"/>
        </w:rPr>
        <w:t>.</w:t>
      </w:r>
    </w:p>
    <w:p w:rsidR="00BB4D38" w:rsidRPr="00EF656E" w:rsidRDefault="00BB4D38" w:rsidP="00BB4D38">
      <w:pPr>
        <w:pStyle w:val="ListParagraph"/>
        <w:numPr>
          <w:ilvl w:val="0"/>
          <w:numId w:val="5"/>
        </w:numPr>
        <w:suppressAutoHyphens w:val="0"/>
        <w:spacing w:after="120" w:line="240" w:lineRule="auto"/>
        <w:contextualSpacing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>Αξιοποίηση του συνόλου της έκτασης των Λιπασμάτων Δραπετσώνας για την ικανοποίηση των λαϊκών αναγκών της περιοχής με απαλλοτρίωση όλης της έκτασης</w:t>
      </w:r>
      <w:r>
        <w:rPr>
          <w:rFonts w:asciiTheme="minorHAnsi" w:hAnsiTheme="minorHAnsi" w:cs="Tahoma"/>
          <w:sz w:val="24"/>
          <w:szCs w:val="24"/>
        </w:rPr>
        <w:t xml:space="preserve"> (640 στρεμμ.) και τη δημιουργία υποδομών </w:t>
      </w:r>
      <w:r w:rsidRPr="00E22EA9">
        <w:rPr>
          <w:rFonts w:asciiTheme="minorHAnsi" w:hAnsiTheme="minorHAnsi" w:cs="Tahoma"/>
          <w:sz w:val="24"/>
          <w:szCs w:val="24"/>
        </w:rPr>
        <w:t>για</w:t>
      </w:r>
      <w:r>
        <w:rPr>
          <w:rFonts w:asciiTheme="minorHAnsi" w:hAnsiTheme="minorHAnsi" w:cs="Tahoma"/>
          <w:sz w:val="24"/>
          <w:szCs w:val="24"/>
        </w:rPr>
        <w:t xml:space="preserve"> την υγεία,την </w:t>
      </w:r>
      <w:r w:rsidRPr="00E22EA9">
        <w:rPr>
          <w:rFonts w:asciiTheme="minorHAnsi" w:hAnsiTheme="minorHAnsi" w:cs="Tahoma"/>
          <w:sz w:val="24"/>
          <w:szCs w:val="24"/>
        </w:rPr>
        <w:t xml:space="preserve">αναψυχή, </w:t>
      </w:r>
      <w:r>
        <w:rPr>
          <w:rFonts w:asciiTheme="minorHAnsi" w:hAnsiTheme="minorHAnsi" w:cs="Tahoma"/>
          <w:sz w:val="24"/>
          <w:szCs w:val="24"/>
        </w:rPr>
        <w:t xml:space="preserve">το πράσινο, τον </w:t>
      </w:r>
      <w:r w:rsidRPr="00E22EA9">
        <w:rPr>
          <w:rFonts w:asciiTheme="minorHAnsi" w:hAnsiTheme="minorHAnsi" w:cs="Tahoma"/>
          <w:sz w:val="24"/>
          <w:szCs w:val="24"/>
        </w:rPr>
        <w:t xml:space="preserve">πολιτισμό, </w:t>
      </w:r>
      <w:r>
        <w:rPr>
          <w:rFonts w:asciiTheme="minorHAnsi" w:hAnsiTheme="minorHAnsi" w:cs="Tahoma"/>
          <w:sz w:val="24"/>
          <w:szCs w:val="24"/>
        </w:rPr>
        <w:t xml:space="preserve">την </w:t>
      </w:r>
      <w:r w:rsidRPr="00E22EA9">
        <w:rPr>
          <w:rFonts w:asciiTheme="minorHAnsi" w:hAnsiTheme="minorHAnsi" w:cs="Tahoma"/>
          <w:sz w:val="24"/>
          <w:szCs w:val="24"/>
        </w:rPr>
        <w:t>άθληση</w:t>
      </w:r>
      <w:r w:rsidRPr="00A3471E">
        <w:rPr>
          <w:rFonts w:asciiTheme="minorHAnsi" w:hAnsiTheme="minorHAnsi" w:cs="Tahoma"/>
          <w:sz w:val="24"/>
          <w:szCs w:val="24"/>
        </w:rPr>
        <w:t>.</w:t>
      </w:r>
    </w:p>
    <w:p w:rsidR="00BB4D38" w:rsidRDefault="00BB4D38" w:rsidP="00BB4D38">
      <w:pPr>
        <w:pStyle w:val="ListParagraph"/>
        <w:numPr>
          <w:ilvl w:val="0"/>
          <w:numId w:val="5"/>
        </w:numPr>
        <w:suppressAutoHyphens w:val="0"/>
        <w:spacing w:after="120" w:line="240" w:lineRule="auto"/>
        <w:contextualSpacing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>Καμιά δραστηριότητα με ιδιωτικοοικονομικά επιχειρηματικά κριτήρια στην περιοχή. Καμιά ανταποδοτική λειτουργία, άμεση ή έμμεση. Αποκλειστική χρηματοδότηση και συντήρηση της έκτασης και των υποδομών από τον κρατικό προϋπολογισμό, φορολογώντας το μεγάλο κεφάλαιο.</w:t>
      </w:r>
    </w:p>
    <w:p w:rsidR="00BB4D38" w:rsidRDefault="00BB4D38" w:rsidP="00BB4D38">
      <w:pPr>
        <w:pStyle w:val="ListParagraph"/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BB4D38" w:rsidRDefault="00BB4D38" w:rsidP="00BB4D38">
      <w:pPr>
        <w:pStyle w:val="font8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75492">
        <w:rPr>
          <w:rFonts w:asciiTheme="minorHAnsi" w:hAnsiTheme="minorHAnsi" w:cstheme="minorHAnsi"/>
          <w:b/>
          <w:bCs/>
          <w:color w:val="000000"/>
          <w:sz w:val="32"/>
          <w:szCs w:val="32"/>
        </w:rPr>
        <w:t>Όλοι 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στις  συγκεντρώσεις διαμαρτυρίας</w:t>
      </w:r>
    </w:p>
    <w:p w:rsidR="00BB4D38" w:rsidRDefault="00BB4D38" w:rsidP="00BB4D38">
      <w:pPr>
        <w:pStyle w:val="font8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>Πέμπτη 3 Μαΐου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, 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>12 το μεσημέρι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,</w:t>
      </w:r>
      <w:r w:rsidRPr="00066539">
        <w:rPr>
          <w:rFonts w:asciiTheme="minorHAnsi" w:hAnsiTheme="minorHAnsi" w:cstheme="minorHAnsi"/>
          <w:b/>
          <w:sz w:val="32"/>
          <w:szCs w:val="32"/>
        </w:rPr>
        <w:t xml:space="preserve"> έξω από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τα Καζάνια της 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>Oil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>-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>One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</w:p>
    <w:bookmarkEnd w:id="0"/>
    <w:p w:rsidR="00BB4D38" w:rsidRDefault="00BB4D38" w:rsidP="00BB4D38">
      <w:pPr>
        <w:pStyle w:val="Normal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ED23D7" w:rsidRDefault="00ED23D7" w:rsidP="00ED23D7">
      <w:pPr>
        <w:pStyle w:val="Normal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873BE2" w:rsidRDefault="00873BE2" w:rsidP="00ED23D7">
      <w:pPr>
        <w:pStyle w:val="NormalWeb"/>
        <w:shd w:val="clear" w:color="auto" w:fill="FFFFFF"/>
        <w:spacing w:before="0" w:after="0"/>
        <w:ind w:left="714"/>
        <w:jc w:val="both"/>
      </w:pPr>
      <w:r>
        <w:rPr>
          <w:color w:val="404040"/>
        </w:rPr>
        <w:t>.</w:t>
      </w:r>
    </w:p>
    <w:p w:rsidR="00873BE2" w:rsidRDefault="00873BE2">
      <w:pPr>
        <w:pStyle w:val="NormalWeb"/>
        <w:shd w:val="clear" w:color="auto" w:fill="FFFFFF"/>
        <w:spacing w:before="0" w:after="0"/>
        <w:jc w:val="right"/>
        <w:rPr>
          <w:color w:val="404040"/>
          <w:sz w:val="22"/>
          <w:szCs w:val="26"/>
        </w:rPr>
      </w:pPr>
    </w:p>
    <w:p w:rsidR="00873BE2" w:rsidRDefault="00F66084" w:rsidP="00F66084">
      <w:pPr>
        <w:pStyle w:val="NormalWeb"/>
        <w:shd w:val="clear" w:color="auto" w:fill="FFFFFF"/>
        <w:spacing w:before="56" w:after="56"/>
        <w:jc w:val="center"/>
      </w:pPr>
      <w:r>
        <w:rPr>
          <w:noProof/>
          <w:lang w:val="en-US" w:eastAsia="en-US"/>
        </w:rPr>
        <w:drawing>
          <wp:inline distT="0" distB="0" distL="0" distR="0" wp14:anchorId="47D42AC5">
            <wp:extent cx="4588510" cy="1496060"/>
            <wp:effectExtent l="0" t="0" r="2540" b="889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3BE2" w:rsidSect="00AA5D91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04040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6D4D41"/>
    <w:multiLevelType w:val="hybridMultilevel"/>
    <w:tmpl w:val="F42E3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A"/>
    <w:rsid w:val="00004CA3"/>
    <w:rsid w:val="00067F20"/>
    <w:rsid w:val="00131AEE"/>
    <w:rsid w:val="00160ECA"/>
    <w:rsid w:val="001A2FE0"/>
    <w:rsid w:val="003E6E88"/>
    <w:rsid w:val="004A361A"/>
    <w:rsid w:val="004E4E79"/>
    <w:rsid w:val="004E6862"/>
    <w:rsid w:val="00531B6A"/>
    <w:rsid w:val="006051F4"/>
    <w:rsid w:val="00706E54"/>
    <w:rsid w:val="00727E15"/>
    <w:rsid w:val="00824BF0"/>
    <w:rsid w:val="00873BE2"/>
    <w:rsid w:val="008C5700"/>
    <w:rsid w:val="009014EE"/>
    <w:rsid w:val="00AA5D91"/>
    <w:rsid w:val="00AD4419"/>
    <w:rsid w:val="00BB4D38"/>
    <w:rsid w:val="00BB6D59"/>
    <w:rsid w:val="00C674B5"/>
    <w:rsid w:val="00DC5E76"/>
    <w:rsid w:val="00ED23D7"/>
    <w:rsid w:val="00EE0666"/>
    <w:rsid w:val="00F2736E"/>
    <w:rsid w:val="00F44660"/>
    <w:rsid w:val="00F57E3E"/>
    <w:rsid w:val="00F66084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B090E4-3F68-4AAE-8C3E-F1FDF3B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9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A5D91"/>
    <w:rPr>
      <w:rFonts w:ascii="Symbol" w:hAnsi="Symbol" w:cs="Symbol" w:hint="default"/>
      <w:color w:val="auto"/>
      <w:sz w:val="26"/>
      <w:szCs w:val="26"/>
    </w:rPr>
  </w:style>
  <w:style w:type="character" w:customStyle="1" w:styleId="WW8Num1z1">
    <w:name w:val="WW8Num1z1"/>
    <w:rsid w:val="00AA5D91"/>
    <w:rPr>
      <w:rFonts w:ascii="Courier New" w:hAnsi="Courier New" w:cs="Courier New" w:hint="default"/>
    </w:rPr>
  </w:style>
  <w:style w:type="character" w:customStyle="1" w:styleId="WW8Num1z2">
    <w:name w:val="WW8Num1z2"/>
    <w:rsid w:val="00AA5D91"/>
    <w:rPr>
      <w:rFonts w:ascii="Wingdings" w:hAnsi="Wingdings" w:cs="Wingdings" w:hint="default"/>
    </w:rPr>
  </w:style>
  <w:style w:type="character" w:customStyle="1" w:styleId="WW8Num1z3">
    <w:name w:val="WW8Num1z3"/>
    <w:rsid w:val="00AA5D91"/>
    <w:rPr>
      <w:rFonts w:ascii="Symbol" w:hAnsi="Symbol" w:cs="Symbol" w:hint="default"/>
    </w:rPr>
  </w:style>
  <w:style w:type="character" w:customStyle="1" w:styleId="WW8Num2z0">
    <w:name w:val="WW8Num2z0"/>
    <w:rsid w:val="00AA5D91"/>
    <w:rPr>
      <w:rFonts w:ascii="Symbol" w:hAnsi="Symbol" w:cs="Symbol" w:hint="default"/>
      <w:color w:val="404040"/>
      <w:sz w:val="26"/>
      <w:szCs w:val="26"/>
    </w:rPr>
  </w:style>
  <w:style w:type="character" w:customStyle="1" w:styleId="WW8Num2z1">
    <w:name w:val="WW8Num2z1"/>
    <w:rsid w:val="00AA5D91"/>
    <w:rPr>
      <w:rFonts w:ascii="Courier New" w:hAnsi="Courier New" w:cs="Courier New" w:hint="default"/>
    </w:rPr>
  </w:style>
  <w:style w:type="character" w:customStyle="1" w:styleId="WW8Num2z2">
    <w:name w:val="WW8Num2z2"/>
    <w:rsid w:val="00AA5D91"/>
    <w:rPr>
      <w:rFonts w:ascii="Wingdings" w:hAnsi="Wingdings" w:cs="Wingdings" w:hint="default"/>
    </w:rPr>
  </w:style>
  <w:style w:type="character" w:styleId="Strong">
    <w:name w:val="Strong"/>
    <w:qFormat/>
    <w:rsid w:val="00AA5D91"/>
    <w:rPr>
      <w:b/>
      <w:bCs/>
    </w:rPr>
  </w:style>
  <w:style w:type="character" w:customStyle="1" w:styleId="Bullets">
    <w:name w:val="Bullets"/>
    <w:rsid w:val="00AA5D9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A5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A5D91"/>
    <w:pPr>
      <w:spacing w:after="140" w:line="288" w:lineRule="auto"/>
    </w:pPr>
  </w:style>
  <w:style w:type="paragraph" w:styleId="List">
    <w:name w:val="List"/>
    <w:basedOn w:val="BodyText"/>
    <w:rsid w:val="00AA5D91"/>
    <w:rPr>
      <w:rFonts w:cs="Lucida Sans"/>
    </w:rPr>
  </w:style>
  <w:style w:type="paragraph" w:styleId="Caption">
    <w:name w:val="caption"/>
    <w:basedOn w:val="Normal"/>
    <w:qFormat/>
    <w:rsid w:val="00AA5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AA5D91"/>
    <w:pPr>
      <w:suppressLineNumbers/>
    </w:pPr>
    <w:rPr>
      <w:rFonts w:cs="Lucida Sans"/>
    </w:rPr>
  </w:style>
  <w:style w:type="paragraph" w:styleId="NormalWeb">
    <w:name w:val="Normal (Web)"/>
    <w:basedOn w:val="Normal"/>
    <w:rsid w:val="00AA5D9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Παράγραφος λίστας1"/>
    <w:basedOn w:val="Normal"/>
    <w:next w:val="ListParagraph"/>
    <w:rsid w:val="00AA5D9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A5D91"/>
    <w:pPr>
      <w:ind w:left="720"/>
    </w:pPr>
  </w:style>
  <w:style w:type="character" w:styleId="Hyperlink">
    <w:name w:val="Hyperlink"/>
    <w:basedOn w:val="DefaultParagraphFont"/>
    <w:uiPriority w:val="99"/>
    <w:unhideWhenUsed/>
    <w:rsid w:val="00F66084"/>
    <w:rPr>
      <w:color w:val="0000FF" w:themeColor="hyperlink"/>
      <w:u w:val="single"/>
    </w:rPr>
  </w:style>
  <w:style w:type="paragraph" w:customStyle="1" w:styleId="font8">
    <w:name w:val="font_8"/>
    <w:basedOn w:val="Normal"/>
    <w:rsid w:val="00BB4D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mepeir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Windows User</cp:lastModifiedBy>
  <cp:revision>3</cp:revision>
  <cp:lastPrinted>1899-12-31T22:00:00Z</cp:lastPrinted>
  <dcterms:created xsi:type="dcterms:W3CDTF">2018-04-30T19:26:00Z</dcterms:created>
  <dcterms:modified xsi:type="dcterms:W3CDTF">2018-05-02T16:58:00Z</dcterms:modified>
</cp:coreProperties>
</file>