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9B" w:rsidRDefault="0080051E" w:rsidP="001447A6">
      <w:pPr>
        <w:ind w:right="41"/>
        <w:jc w:val="center"/>
        <w:rPr>
          <w:b/>
          <w:sz w:val="24"/>
          <w:szCs w:val="24"/>
        </w:rPr>
      </w:pPr>
      <w:r>
        <w:rPr>
          <w:b/>
          <w:noProof/>
          <w:sz w:val="24"/>
          <w:szCs w:val="24"/>
          <w:lang w:val="en-US"/>
        </w:rPr>
        <w:drawing>
          <wp:anchor distT="0" distB="0" distL="0" distR="0" simplePos="0" relativeHeight="251658240" behindDoc="0" locked="0" layoutInCell="1" allowOverlap="1">
            <wp:simplePos x="0" y="0"/>
            <wp:positionH relativeFrom="column">
              <wp:posOffset>-257175</wp:posOffset>
            </wp:positionH>
            <wp:positionV relativeFrom="paragraph">
              <wp:posOffset>-247650</wp:posOffset>
            </wp:positionV>
            <wp:extent cx="6334125" cy="1200150"/>
            <wp:effectExtent l="0" t="0" r="0" b="0"/>
            <wp:wrapSquare wrapText="largest"/>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6334125" cy="1200150"/>
                    </a:xfrm>
                    <a:prstGeom prst="rect">
                      <a:avLst/>
                    </a:prstGeom>
                    <a:solidFill>
                      <a:srgbClr val="FFFFFF"/>
                    </a:solidFill>
                    <a:ln w="9525">
                      <a:noFill/>
                      <a:miter lim="800000"/>
                      <a:headEnd/>
                      <a:tailEnd/>
                    </a:ln>
                  </pic:spPr>
                </pic:pic>
              </a:graphicData>
            </a:graphic>
          </wp:anchor>
        </w:drawing>
      </w:r>
    </w:p>
    <w:p w:rsidR="00325153" w:rsidRPr="0080051E" w:rsidRDefault="004C6098" w:rsidP="001447A6">
      <w:pPr>
        <w:ind w:right="41"/>
        <w:jc w:val="center"/>
        <w:rPr>
          <w:b/>
          <w:color w:val="26282A"/>
          <w:sz w:val="28"/>
          <w:szCs w:val="28"/>
          <w:shd w:val="clear" w:color="auto" w:fill="FFFFFF"/>
        </w:rPr>
      </w:pPr>
      <w:r>
        <w:rPr>
          <w:b/>
          <w:color w:val="26282A"/>
          <w:sz w:val="28"/>
          <w:szCs w:val="28"/>
          <w:shd w:val="clear" w:color="auto" w:fill="FFFFFF"/>
        </w:rPr>
        <w:t>Για το οξυ</w:t>
      </w:r>
      <w:r w:rsidR="0080051E" w:rsidRPr="0080051E">
        <w:rPr>
          <w:b/>
          <w:color w:val="26282A"/>
          <w:sz w:val="28"/>
          <w:szCs w:val="28"/>
          <w:shd w:val="clear" w:color="auto" w:fill="FFFFFF"/>
        </w:rPr>
        <w:t>μένο στεγαστικό πρόβλημα στα σχολεία της Θεσσαλονίκης</w:t>
      </w:r>
      <w:r>
        <w:rPr>
          <w:b/>
          <w:color w:val="26282A"/>
          <w:sz w:val="28"/>
          <w:szCs w:val="28"/>
          <w:shd w:val="clear" w:color="auto" w:fill="FFFFFF"/>
        </w:rPr>
        <w:t>.</w:t>
      </w:r>
    </w:p>
    <w:p w:rsidR="00325153" w:rsidRPr="008505D5" w:rsidRDefault="00325153" w:rsidP="001447A6">
      <w:pPr>
        <w:ind w:right="41"/>
        <w:jc w:val="both"/>
        <w:rPr>
          <w:sz w:val="24"/>
          <w:szCs w:val="24"/>
        </w:rPr>
      </w:pPr>
      <w:r w:rsidRPr="008505D5">
        <w:rPr>
          <w:sz w:val="24"/>
          <w:szCs w:val="24"/>
        </w:rPr>
        <w:t xml:space="preserve">Αγαπητοί συνάδελφοι, </w:t>
      </w:r>
    </w:p>
    <w:p w:rsidR="00325153" w:rsidRPr="008505D5" w:rsidRDefault="00325153" w:rsidP="001447A6">
      <w:pPr>
        <w:ind w:right="41"/>
        <w:jc w:val="both"/>
        <w:rPr>
          <w:sz w:val="24"/>
          <w:szCs w:val="24"/>
        </w:rPr>
      </w:pPr>
      <w:r w:rsidRPr="008505D5">
        <w:rPr>
          <w:sz w:val="24"/>
          <w:szCs w:val="24"/>
        </w:rPr>
        <w:t>άλλη</w:t>
      </w:r>
      <w:r w:rsidR="0071485D" w:rsidRPr="008505D5">
        <w:rPr>
          <w:sz w:val="24"/>
          <w:szCs w:val="24"/>
        </w:rPr>
        <w:t xml:space="preserve"> μία σχολική χρονιά ξεκίνησε</w:t>
      </w:r>
      <w:r w:rsidR="004D3ADC">
        <w:rPr>
          <w:sz w:val="24"/>
          <w:szCs w:val="24"/>
        </w:rPr>
        <w:t xml:space="preserve"> και οι εκλεγμένοι και οι συνάδελφοι</w:t>
      </w:r>
      <w:r w:rsidRPr="008505D5">
        <w:rPr>
          <w:sz w:val="24"/>
          <w:szCs w:val="24"/>
        </w:rPr>
        <w:t xml:space="preserve"> της </w:t>
      </w:r>
      <w:r w:rsidRPr="00DF749B">
        <w:rPr>
          <w:b/>
          <w:sz w:val="24"/>
          <w:szCs w:val="24"/>
        </w:rPr>
        <w:t>Αγωνιστικής Συσπείρωσης Εκπαιδευτικών</w:t>
      </w:r>
      <w:r w:rsidRPr="008505D5">
        <w:rPr>
          <w:sz w:val="24"/>
          <w:szCs w:val="24"/>
        </w:rPr>
        <w:t xml:space="preserve"> ξεκινήσαμε από την πρώτη μέρα τις επισκέψεις μας </w:t>
      </w:r>
      <w:r w:rsidR="0071485D" w:rsidRPr="008505D5">
        <w:rPr>
          <w:sz w:val="24"/>
          <w:szCs w:val="24"/>
        </w:rPr>
        <w:t xml:space="preserve">στα σχολεία, </w:t>
      </w:r>
      <w:r w:rsidR="00DF749B">
        <w:rPr>
          <w:sz w:val="24"/>
          <w:szCs w:val="24"/>
        </w:rPr>
        <w:t>διαπιστώνοντας</w:t>
      </w:r>
      <w:r w:rsidR="0071485D" w:rsidRPr="008505D5">
        <w:rPr>
          <w:sz w:val="24"/>
          <w:szCs w:val="24"/>
        </w:rPr>
        <w:t xml:space="preserve"> πως την «κανονικότητα» στα σχολεία μας, όπως επικαλείται η κυβέρνηση ΣΥΡΙΖΑ-ΑΝΕΛ, δεν την βρήκαν ούτε οι εκπαιδευτικοί, ούτε οι μαθητές.</w:t>
      </w:r>
    </w:p>
    <w:p w:rsidR="0071485D" w:rsidRPr="008F321B" w:rsidRDefault="0071485D" w:rsidP="001447A6">
      <w:pPr>
        <w:ind w:right="41"/>
        <w:jc w:val="both"/>
        <w:rPr>
          <w:b/>
          <w:sz w:val="24"/>
          <w:szCs w:val="24"/>
        </w:rPr>
      </w:pPr>
      <w:r w:rsidRPr="008F321B">
        <w:rPr>
          <w:b/>
          <w:sz w:val="24"/>
          <w:szCs w:val="24"/>
        </w:rPr>
        <w:t xml:space="preserve">Ειδικότερα, στο ζήτημα των υποδομών, διαπιστώσαμε πως αρκετά σχολεία στην περιοχή μας έκλεισαν με πολλαπλά προβλήματα και άνοιξαν με ακόμα περισσότερα, καθώς κανένα μέλημα δεν υπάρχει διαχρονικά από τις κυβερνήσεις για τα ζητήματα συντήρησης, σχολικής στέγης, καταλληλότητας κτιριακών υποδομών. </w:t>
      </w:r>
    </w:p>
    <w:p w:rsidR="0071485D" w:rsidRPr="008505D5" w:rsidRDefault="0071485D" w:rsidP="001447A6">
      <w:pPr>
        <w:ind w:right="41"/>
        <w:jc w:val="both"/>
        <w:rPr>
          <w:sz w:val="24"/>
          <w:szCs w:val="24"/>
        </w:rPr>
      </w:pPr>
      <w:r w:rsidRPr="008505D5">
        <w:rPr>
          <w:sz w:val="24"/>
          <w:szCs w:val="24"/>
        </w:rPr>
        <w:t xml:space="preserve">Ενδεικτικά αναφέρουμε τα χρόνια και οξυμένα προβλήματα συντήρησης του Δ.Σ. Χορτιάτη, που πλημμύρισε </w:t>
      </w:r>
      <w:r w:rsidR="002862AC" w:rsidRPr="008505D5">
        <w:rPr>
          <w:sz w:val="24"/>
          <w:szCs w:val="24"/>
        </w:rPr>
        <w:t>για άλλη μία φορά το καλοκαίρι και παρ’ όλες τις ενέργειες του Συλλόγου Γονέων να αναδείξει το πρόβλημα ώστε να λυθεί, καμία ενέργεια δεν έχει γίνει προς αυτή την κατεύθυνση. Στο 2ο Δ.Σ. Συκεών αναγκάστηκαν να ξεκινήσουν εργασίες</w:t>
      </w:r>
      <w:r w:rsidR="008F321B">
        <w:rPr>
          <w:sz w:val="24"/>
          <w:szCs w:val="24"/>
        </w:rPr>
        <w:t>,</w:t>
      </w:r>
      <w:r w:rsidR="002862AC" w:rsidRPr="008505D5">
        <w:rPr>
          <w:sz w:val="24"/>
          <w:szCs w:val="24"/>
        </w:rPr>
        <w:t xml:space="preserve"> αφού </w:t>
      </w:r>
      <w:r w:rsidR="008F321B">
        <w:rPr>
          <w:sz w:val="24"/>
          <w:szCs w:val="24"/>
        </w:rPr>
        <w:t>πρώτα έπεσαν σοβάδες στα τέλη</w:t>
      </w:r>
      <w:r w:rsidR="002862AC" w:rsidRPr="008505D5">
        <w:rPr>
          <w:sz w:val="24"/>
          <w:szCs w:val="24"/>
        </w:rPr>
        <w:t xml:space="preserve"> Αυγούστου και καθόσο</w:t>
      </w:r>
      <w:r w:rsidR="00DF749B">
        <w:rPr>
          <w:sz w:val="24"/>
          <w:szCs w:val="24"/>
        </w:rPr>
        <w:t>ν</w:t>
      </w:r>
      <w:r w:rsidR="008F321B">
        <w:rPr>
          <w:sz w:val="24"/>
          <w:szCs w:val="24"/>
        </w:rPr>
        <w:t xml:space="preserve"> το σχολείο λειτουργούσε ως</w:t>
      </w:r>
      <w:r w:rsidR="002862AC" w:rsidRPr="008505D5">
        <w:rPr>
          <w:sz w:val="24"/>
          <w:szCs w:val="24"/>
        </w:rPr>
        <w:t xml:space="preserve"> ΚΔΑΠ.</w:t>
      </w:r>
    </w:p>
    <w:p w:rsidR="002862AC" w:rsidRDefault="002862AC" w:rsidP="001447A6">
      <w:pPr>
        <w:ind w:right="41"/>
        <w:jc w:val="both"/>
        <w:rPr>
          <w:sz w:val="24"/>
          <w:szCs w:val="24"/>
        </w:rPr>
      </w:pPr>
      <w:r w:rsidRPr="008505D5">
        <w:rPr>
          <w:sz w:val="24"/>
          <w:szCs w:val="24"/>
        </w:rPr>
        <w:t xml:space="preserve">Το οξύ στεγαστικό πρόβλημα </w:t>
      </w:r>
      <w:r w:rsidR="00B47E6A" w:rsidRPr="008505D5">
        <w:rPr>
          <w:sz w:val="24"/>
          <w:szCs w:val="24"/>
        </w:rPr>
        <w:t xml:space="preserve">σε νηπιαγωγεία και δημοτικά </w:t>
      </w:r>
      <w:r w:rsidRPr="008505D5">
        <w:rPr>
          <w:sz w:val="24"/>
          <w:szCs w:val="24"/>
        </w:rPr>
        <w:t>στον Δήμο Πυλαίας- Χορτιάτη συνεχίζεται για άλλη μια χρονιά και ειδικά στις περιοχές της Πυλ</w:t>
      </w:r>
      <w:r w:rsidR="003C59EE">
        <w:rPr>
          <w:sz w:val="24"/>
          <w:szCs w:val="24"/>
        </w:rPr>
        <w:t xml:space="preserve">αίας, Πανοράματος </w:t>
      </w:r>
      <w:r w:rsidR="008F321B">
        <w:rPr>
          <w:sz w:val="24"/>
          <w:szCs w:val="24"/>
        </w:rPr>
        <w:t>και</w:t>
      </w:r>
      <w:r w:rsidRPr="008505D5">
        <w:rPr>
          <w:sz w:val="24"/>
          <w:szCs w:val="24"/>
        </w:rPr>
        <w:t xml:space="preserve"> </w:t>
      </w:r>
      <w:r w:rsidR="00B47E6A" w:rsidRPr="008505D5">
        <w:rPr>
          <w:sz w:val="24"/>
          <w:szCs w:val="24"/>
        </w:rPr>
        <w:t xml:space="preserve">Εξοχής. Πολλά προνήπια έχουν μείνει εκτός νηπιαγωγείων και στη Χαριλάου, καθώς οι αίθουσες είναι πολύ λιγότερες από τις ανάγκες. Αποδεικνύεται από την ίδια τη ζωή ότι η δίχρονη υποχρεωτική Προσχολική Αγωγή που ψήφισε η κυβέρνηση όχι μόνο έμεινε στα χαρτιά αλλά κανένα ουσιαστικό μέτρο δεν έχει παρθεί και στην περιοχή μας για την υλοποίησή της. Επιπλέον, στις εξορμήσεις μας βρήκαμε πολλά τμήματα νηπιαγωγείων με 25 νήπια, ανάμεσα στα οποία υπάρχουν και παιδιά που χρήζουν παράλληλης </w:t>
      </w:r>
      <w:r w:rsidR="00DA0744" w:rsidRPr="008505D5">
        <w:rPr>
          <w:sz w:val="24"/>
          <w:szCs w:val="24"/>
        </w:rPr>
        <w:t>στήριξης, χωρίς να έχει καλυφθεί η ανάγκη αυτή, όπως σε νηπιαγωγείο της Νεάπολης.</w:t>
      </w:r>
    </w:p>
    <w:p w:rsidR="00757D04" w:rsidRPr="008505D5" w:rsidRDefault="00757D04" w:rsidP="001447A6">
      <w:pPr>
        <w:ind w:right="41"/>
        <w:jc w:val="both"/>
        <w:rPr>
          <w:sz w:val="24"/>
          <w:szCs w:val="24"/>
        </w:rPr>
      </w:pPr>
      <w:r>
        <w:rPr>
          <w:sz w:val="24"/>
          <w:szCs w:val="24"/>
        </w:rPr>
        <w:t>Η κατάσταση του νηπιαγωγείου του συνοικισμού Αγίας Σοφίας Διαβατών είναι απαγορευτική για τη λειτουργία του ως εκπαιδευτικού ιδρύματος και την είσοδο μικρών παιδιών, καθώς καταστρατηγούνται όλοι οι απαραίτητοι όροι υγιεινής και ασφάλειας και στον εσωτερικό αλλά και στον εξωτερικό χώρο.</w:t>
      </w:r>
    </w:p>
    <w:p w:rsidR="004060EA" w:rsidRDefault="00DA0744" w:rsidP="001447A6">
      <w:pPr>
        <w:ind w:right="41"/>
        <w:jc w:val="both"/>
        <w:rPr>
          <w:rFonts w:cs="Times New Roman"/>
          <w:sz w:val="24"/>
          <w:szCs w:val="24"/>
        </w:rPr>
      </w:pPr>
      <w:r w:rsidRPr="008505D5">
        <w:rPr>
          <w:sz w:val="24"/>
          <w:szCs w:val="24"/>
        </w:rPr>
        <w:t>Καμιά επισκευή και συντήρηση δεν έχει πραγματοποιηθεί και στα σχολεία του Δήμου Ευόσμου-Κορδελιού.</w:t>
      </w:r>
      <w:r w:rsidRPr="008505D5">
        <w:rPr>
          <w:rFonts w:ascii="Times New Roman" w:hAnsi="Times New Roman" w:cs="Times New Roman"/>
          <w:sz w:val="24"/>
          <w:szCs w:val="24"/>
        </w:rPr>
        <w:t xml:space="preserve"> </w:t>
      </w:r>
      <w:r w:rsidRPr="008505D5">
        <w:rPr>
          <w:rFonts w:cs="Times New Roman"/>
          <w:sz w:val="24"/>
          <w:szCs w:val="24"/>
        </w:rPr>
        <w:t>Το ΔΣ του Η’ Συλλόγου συναντήθηκε στις 7/9 με τον Αντιδήμαρχο Παιδείας του Δήμου, ο οποίος έριξε όλη την ευθύνη στην έλλειψη προσωπικού της τεχνικής υπηρεσίας και στην ελλιπή χρηματοδότηση του Δήμου.</w:t>
      </w:r>
    </w:p>
    <w:p w:rsidR="004060EA" w:rsidRDefault="00DA0744" w:rsidP="001447A6">
      <w:pPr>
        <w:ind w:right="41"/>
        <w:jc w:val="both"/>
        <w:rPr>
          <w:rFonts w:cs="Times New Roman"/>
          <w:sz w:val="24"/>
          <w:szCs w:val="24"/>
        </w:rPr>
      </w:pPr>
      <w:bookmarkStart w:id="0" w:name="_GoBack"/>
      <w:bookmarkEnd w:id="0"/>
      <w:r w:rsidRPr="008505D5">
        <w:rPr>
          <w:rFonts w:cs="Times New Roman"/>
          <w:sz w:val="24"/>
          <w:szCs w:val="24"/>
        </w:rPr>
        <w:t xml:space="preserve"> Πιο συγκεκριμένα, η κατασκευή του 24</w:t>
      </w:r>
      <w:r w:rsidRPr="008505D5">
        <w:rPr>
          <w:rFonts w:cs="Times New Roman"/>
          <w:sz w:val="24"/>
          <w:szCs w:val="24"/>
          <w:vertAlign w:val="superscript"/>
        </w:rPr>
        <w:t>ου</w:t>
      </w:r>
      <w:r w:rsidRPr="008505D5">
        <w:rPr>
          <w:rFonts w:cs="Times New Roman"/>
          <w:sz w:val="24"/>
          <w:szCs w:val="24"/>
        </w:rPr>
        <w:t xml:space="preserve"> ΔΣ Ευόσμου (στεγάζεται σε αίθουσες του Κλειστού Γυμναστηρίου Ευόσμου) και του 25</w:t>
      </w:r>
      <w:r w:rsidRPr="008505D5">
        <w:rPr>
          <w:rFonts w:cs="Times New Roman"/>
          <w:sz w:val="24"/>
          <w:szCs w:val="24"/>
          <w:vertAlign w:val="superscript"/>
        </w:rPr>
        <w:t>ου</w:t>
      </w:r>
      <w:r w:rsidRPr="008505D5">
        <w:rPr>
          <w:rFonts w:cs="Times New Roman"/>
          <w:sz w:val="24"/>
          <w:szCs w:val="24"/>
        </w:rPr>
        <w:t xml:space="preserve"> ΔΣ Ευόσμου (στεγάζεται σε προκάτ κατασκευές σε χώρο </w:t>
      </w:r>
      <w:r w:rsidRPr="008505D5">
        <w:rPr>
          <w:rFonts w:cs="Times New Roman"/>
          <w:sz w:val="24"/>
          <w:szCs w:val="24"/>
        </w:rPr>
        <w:lastRenderedPageBreak/>
        <w:t xml:space="preserve">που προοριζόταν για στέγαση Νηπιαγωγείου) παραπέμπονται στο μέλλον και σε χρηματοδότησή τους από ευρωπαϊκά προγράμματα (πχ Φιλόδημος). </w:t>
      </w:r>
    </w:p>
    <w:p w:rsidR="00DA0744" w:rsidRPr="008505D5" w:rsidRDefault="00DA0744" w:rsidP="001447A6">
      <w:pPr>
        <w:ind w:right="41"/>
        <w:jc w:val="both"/>
        <w:rPr>
          <w:rFonts w:cs="Times New Roman"/>
          <w:sz w:val="24"/>
          <w:szCs w:val="24"/>
        </w:rPr>
      </w:pPr>
      <w:r w:rsidRPr="008505D5">
        <w:rPr>
          <w:rFonts w:cs="Times New Roman"/>
          <w:sz w:val="24"/>
          <w:szCs w:val="24"/>
        </w:rPr>
        <w:t>Προκάτ κατασκευές παραμένουν σε πολλά συγκροτήματα, κάποιες εκ των οποίων και επικίνδυνες για την ασφάλεια των μαθητών (συγκρότημα 1</w:t>
      </w:r>
      <w:r w:rsidRPr="008505D5">
        <w:rPr>
          <w:rFonts w:cs="Times New Roman"/>
          <w:sz w:val="24"/>
          <w:szCs w:val="24"/>
          <w:vertAlign w:val="superscript"/>
        </w:rPr>
        <w:t>ου</w:t>
      </w:r>
      <w:r w:rsidRPr="008505D5">
        <w:rPr>
          <w:rFonts w:cs="Times New Roman"/>
          <w:sz w:val="24"/>
          <w:szCs w:val="24"/>
        </w:rPr>
        <w:t xml:space="preserve"> και 14</w:t>
      </w:r>
      <w:r w:rsidRPr="008505D5">
        <w:rPr>
          <w:rFonts w:cs="Times New Roman"/>
          <w:sz w:val="24"/>
          <w:szCs w:val="24"/>
          <w:vertAlign w:val="superscript"/>
        </w:rPr>
        <w:t>ου</w:t>
      </w:r>
      <w:r w:rsidRPr="008505D5">
        <w:rPr>
          <w:rFonts w:cs="Times New Roman"/>
          <w:sz w:val="24"/>
          <w:szCs w:val="24"/>
        </w:rPr>
        <w:t xml:space="preserve"> ΔΣ Ευόσμου, συγκρότημα 2</w:t>
      </w:r>
      <w:r w:rsidRPr="008505D5">
        <w:rPr>
          <w:rFonts w:cs="Times New Roman"/>
          <w:sz w:val="24"/>
          <w:szCs w:val="24"/>
          <w:vertAlign w:val="superscript"/>
        </w:rPr>
        <w:t>ου</w:t>
      </w:r>
      <w:r w:rsidRPr="008505D5">
        <w:rPr>
          <w:rFonts w:cs="Times New Roman"/>
          <w:sz w:val="24"/>
          <w:szCs w:val="24"/>
        </w:rPr>
        <w:t xml:space="preserve"> και 18</w:t>
      </w:r>
      <w:r w:rsidRPr="008505D5">
        <w:rPr>
          <w:rFonts w:cs="Times New Roman"/>
          <w:sz w:val="24"/>
          <w:szCs w:val="24"/>
          <w:vertAlign w:val="superscript"/>
        </w:rPr>
        <w:t>ου</w:t>
      </w:r>
      <w:r w:rsidRPr="008505D5">
        <w:rPr>
          <w:rFonts w:cs="Times New Roman"/>
          <w:sz w:val="24"/>
          <w:szCs w:val="24"/>
        </w:rPr>
        <w:t xml:space="preserve"> ΔΣ Ευόσμου, 6</w:t>
      </w:r>
      <w:r w:rsidRPr="008505D5">
        <w:rPr>
          <w:rFonts w:cs="Times New Roman"/>
          <w:sz w:val="24"/>
          <w:szCs w:val="24"/>
          <w:vertAlign w:val="superscript"/>
        </w:rPr>
        <w:t>ου</w:t>
      </w:r>
      <w:r w:rsidRPr="008505D5">
        <w:rPr>
          <w:rFonts w:cs="Times New Roman"/>
          <w:sz w:val="24"/>
          <w:szCs w:val="24"/>
        </w:rPr>
        <w:t xml:space="preserve"> Ευόσμου, συγκρότημα 9</w:t>
      </w:r>
      <w:r w:rsidRPr="008505D5">
        <w:rPr>
          <w:rFonts w:cs="Times New Roman"/>
          <w:sz w:val="24"/>
          <w:szCs w:val="24"/>
          <w:vertAlign w:val="superscript"/>
        </w:rPr>
        <w:t>ου</w:t>
      </w:r>
      <w:r w:rsidRPr="008505D5">
        <w:rPr>
          <w:rFonts w:cs="Times New Roman"/>
          <w:sz w:val="24"/>
          <w:szCs w:val="24"/>
        </w:rPr>
        <w:t>, 12</w:t>
      </w:r>
      <w:r w:rsidRPr="008505D5">
        <w:rPr>
          <w:rFonts w:cs="Times New Roman"/>
          <w:sz w:val="24"/>
          <w:szCs w:val="24"/>
          <w:vertAlign w:val="superscript"/>
        </w:rPr>
        <w:t>ου</w:t>
      </w:r>
      <w:r w:rsidRPr="008505D5">
        <w:rPr>
          <w:rFonts w:cs="Times New Roman"/>
          <w:sz w:val="24"/>
          <w:szCs w:val="24"/>
        </w:rPr>
        <w:t xml:space="preserve"> ΔΣ και Ειδικού Σχολείου Εύοσμου, 16</w:t>
      </w:r>
      <w:r w:rsidRPr="008505D5">
        <w:rPr>
          <w:rFonts w:cs="Times New Roman"/>
          <w:sz w:val="24"/>
          <w:szCs w:val="24"/>
          <w:vertAlign w:val="superscript"/>
        </w:rPr>
        <w:t>ου</w:t>
      </w:r>
      <w:r w:rsidRPr="008505D5">
        <w:rPr>
          <w:rFonts w:cs="Times New Roman"/>
          <w:sz w:val="24"/>
          <w:szCs w:val="24"/>
        </w:rPr>
        <w:t xml:space="preserve"> ΔΣ Ευόσμου, παράρτημα 22</w:t>
      </w:r>
      <w:r w:rsidRPr="008505D5">
        <w:rPr>
          <w:rFonts w:cs="Times New Roman"/>
          <w:sz w:val="24"/>
          <w:szCs w:val="24"/>
          <w:vertAlign w:val="superscript"/>
        </w:rPr>
        <w:t>ου</w:t>
      </w:r>
      <w:r w:rsidRPr="008505D5">
        <w:rPr>
          <w:rFonts w:cs="Times New Roman"/>
          <w:sz w:val="24"/>
          <w:szCs w:val="24"/>
        </w:rPr>
        <w:t xml:space="preserve"> ΔΣ Ευόσμου). Επίσης, πάρθηκε η απόφαση μεταφοράς με λεωφορεία μαθητών του 25</w:t>
      </w:r>
      <w:r w:rsidRPr="008505D5">
        <w:rPr>
          <w:rFonts w:cs="Times New Roman"/>
          <w:sz w:val="24"/>
          <w:szCs w:val="24"/>
          <w:vertAlign w:val="superscript"/>
        </w:rPr>
        <w:t>ου</w:t>
      </w:r>
      <w:r w:rsidRPr="008505D5">
        <w:rPr>
          <w:rFonts w:cs="Times New Roman"/>
          <w:sz w:val="24"/>
          <w:szCs w:val="24"/>
        </w:rPr>
        <w:t xml:space="preserve"> ΔΣ Ευόσμου, που πλεονάζουν, σε άλλα Σχολεία. Ακόμη, πολλά Νηπιαγωγεία του Δήμου στεγάζονται σε ακατάλληλα κτήρια και μερικά από αυτά παραμένουν σε διπλοβάρδια.</w:t>
      </w:r>
    </w:p>
    <w:p w:rsidR="00DA0744" w:rsidRPr="008505D5" w:rsidRDefault="00DA0744" w:rsidP="001447A6">
      <w:pPr>
        <w:ind w:right="41"/>
        <w:jc w:val="both"/>
        <w:rPr>
          <w:rFonts w:cs="Times New Roman"/>
          <w:sz w:val="24"/>
          <w:szCs w:val="24"/>
        </w:rPr>
      </w:pPr>
      <w:r w:rsidRPr="008505D5">
        <w:rPr>
          <w:rFonts w:cs="Times New Roman"/>
          <w:sz w:val="24"/>
          <w:szCs w:val="24"/>
        </w:rPr>
        <w:t xml:space="preserve">Συνάδελφοι, </w:t>
      </w:r>
    </w:p>
    <w:p w:rsidR="00DA0744" w:rsidRPr="008F321B" w:rsidRDefault="00DA0744" w:rsidP="001447A6">
      <w:pPr>
        <w:ind w:right="41"/>
        <w:jc w:val="both"/>
        <w:rPr>
          <w:rFonts w:cs="Times New Roman"/>
          <w:sz w:val="24"/>
          <w:szCs w:val="24"/>
          <w:u w:val="single"/>
        </w:rPr>
      </w:pPr>
      <w:r w:rsidRPr="008F321B">
        <w:rPr>
          <w:rFonts w:cs="Times New Roman"/>
          <w:sz w:val="24"/>
          <w:szCs w:val="24"/>
          <w:u w:val="single"/>
        </w:rPr>
        <w:t xml:space="preserve">Μετά από μια τέτοια τραγική, για τις </w:t>
      </w:r>
      <w:r w:rsidR="008505D5" w:rsidRPr="008F321B">
        <w:rPr>
          <w:rFonts w:cs="Times New Roman"/>
          <w:sz w:val="24"/>
          <w:szCs w:val="24"/>
          <w:u w:val="single"/>
        </w:rPr>
        <w:t>λαϊκές</w:t>
      </w:r>
      <w:r w:rsidRPr="008F321B">
        <w:rPr>
          <w:rFonts w:cs="Times New Roman"/>
          <w:sz w:val="24"/>
          <w:szCs w:val="24"/>
          <w:u w:val="single"/>
        </w:rPr>
        <w:t xml:space="preserve"> οικογένειες, χρονιά, που έδειξε ότι με τις πλημμύρες πνιγόμαστε και με τις φωτιές καιγόμαστε, μια χρονιά που απέδειξε ότι καμία μέριμνα για την προστασία της ανθρώπινης ζωής δεν έχει ληφθεί </w:t>
      </w:r>
      <w:r w:rsidR="008505D5" w:rsidRPr="008F321B">
        <w:rPr>
          <w:rFonts w:cs="Times New Roman"/>
          <w:sz w:val="24"/>
          <w:szCs w:val="24"/>
          <w:u w:val="single"/>
        </w:rPr>
        <w:t xml:space="preserve">από το αστικό κράτος, από τη στιγμή που η κάλυψη των σύγχρονων αναγκών μας αποτελούν κόστος για τις κυβερνήσεις, κανείς εκπαιδευτικός και γονιός δεν μπορεί να μείνει με σταυρωμένα τα χέρια. Οι εκλεγμένοι με την </w:t>
      </w:r>
      <w:r w:rsidR="008505D5" w:rsidRPr="008F321B">
        <w:rPr>
          <w:rFonts w:cs="Times New Roman"/>
          <w:b/>
          <w:sz w:val="24"/>
          <w:szCs w:val="24"/>
          <w:u w:val="single"/>
        </w:rPr>
        <w:t>Αγωνιστική Συσπείρωση</w:t>
      </w:r>
      <w:r w:rsidR="008505D5" w:rsidRPr="008F321B">
        <w:rPr>
          <w:rFonts w:cs="Times New Roman"/>
          <w:sz w:val="24"/>
          <w:szCs w:val="24"/>
          <w:u w:val="single"/>
        </w:rPr>
        <w:t xml:space="preserve"> όχι μόνο θα αναδείξουμε τα προβλήματα που υπάρχουν στα σχολεία μας, αλλά θα δώσουμε τη μάχη ώστε μέσα από τα σωματεία μας και τους Συλλόγους Γονέων να πιέσουμε ώστε να ληφθούν άμεσα στεγαστικά μέτρα, συντήρησης και επισκευής, καθώς η ασφάλεια των σχολείων μας αφορά πρώτα απ΄όλους τους ίδιους τους μαθητές και τα παιδιά μας.</w:t>
      </w:r>
    </w:p>
    <w:p w:rsidR="0080051E" w:rsidRDefault="0080051E" w:rsidP="001447A6">
      <w:pPr>
        <w:ind w:right="41"/>
        <w:jc w:val="both"/>
        <w:rPr>
          <w:rFonts w:cs="Times New Roman"/>
          <w:sz w:val="24"/>
          <w:szCs w:val="24"/>
        </w:rPr>
      </w:pPr>
      <w:r>
        <w:rPr>
          <w:rFonts w:cs="Times New Roman"/>
          <w:sz w:val="24"/>
          <w:szCs w:val="24"/>
        </w:rPr>
        <w:t>Απαιτούμε:</w:t>
      </w:r>
    </w:p>
    <w:p w:rsidR="0080051E" w:rsidRPr="0080051E" w:rsidRDefault="0080051E" w:rsidP="001447A6">
      <w:pPr>
        <w:shd w:val="clear" w:color="auto" w:fill="FFFFFF"/>
        <w:spacing w:after="0" w:line="240" w:lineRule="auto"/>
        <w:ind w:right="41"/>
        <w:jc w:val="both"/>
        <w:rPr>
          <w:rFonts w:eastAsia="Times New Roman" w:cs="Times New Roman"/>
          <w:b/>
          <w:color w:val="26282A"/>
          <w:sz w:val="24"/>
          <w:szCs w:val="24"/>
          <w:lang w:eastAsia="el-GR"/>
        </w:rPr>
      </w:pPr>
      <w:r w:rsidRPr="0080051E">
        <w:rPr>
          <w:rFonts w:eastAsia="Times New Roman" w:cs="Times New Roman"/>
          <w:b/>
          <w:color w:val="26282A"/>
          <w:sz w:val="24"/>
          <w:szCs w:val="24"/>
          <w:lang w:eastAsia="el-GR"/>
        </w:rPr>
        <w:t>1. Άμεση χρηματοδότηση των σχολικών επιτροπών ώστε να καλυφθούν οι λειτουργικές ανάγκες. </w:t>
      </w:r>
    </w:p>
    <w:p w:rsidR="0080051E" w:rsidRPr="0080051E" w:rsidRDefault="0080051E" w:rsidP="001447A6">
      <w:pPr>
        <w:shd w:val="clear" w:color="auto" w:fill="FFFFFF"/>
        <w:spacing w:after="0" w:line="240" w:lineRule="auto"/>
        <w:ind w:right="41"/>
        <w:jc w:val="both"/>
        <w:rPr>
          <w:rFonts w:eastAsia="Times New Roman" w:cs="Times New Roman"/>
          <w:b/>
          <w:color w:val="26282A"/>
          <w:sz w:val="24"/>
          <w:szCs w:val="24"/>
          <w:lang w:eastAsia="el-GR"/>
        </w:rPr>
      </w:pPr>
      <w:r w:rsidRPr="0080051E">
        <w:rPr>
          <w:rFonts w:eastAsia="Times New Roman" w:cs="Times New Roman"/>
          <w:b/>
          <w:color w:val="26282A"/>
          <w:sz w:val="24"/>
          <w:szCs w:val="24"/>
          <w:lang w:eastAsia="el-GR"/>
        </w:rPr>
        <w:t>2. Έκτακτο κονδύλι από τον κρατικό προϋπολογισμό ώστε να πραγματοποιηθούν όλες οι απαραίτητες επισκευές. </w:t>
      </w:r>
    </w:p>
    <w:p w:rsidR="0080051E" w:rsidRPr="0080051E" w:rsidRDefault="0080051E" w:rsidP="001447A6">
      <w:pPr>
        <w:shd w:val="clear" w:color="auto" w:fill="FFFFFF"/>
        <w:spacing w:after="0" w:line="240" w:lineRule="auto"/>
        <w:ind w:right="41"/>
        <w:jc w:val="both"/>
        <w:rPr>
          <w:rFonts w:eastAsia="Times New Roman" w:cs="Times New Roman"/>
          <w:b/>
          <w:color w:val="26282A"/>
          <w:sz w:val="24"/>
          <w:szCs w:val="24"/>
          <w:lang w:eastAsia="el-GR"/>
        </w:rPr>
      </w:pPr>
      <w:r w:rsidRPr="0080051E">
        <w:rPr>
          <w:rFonts w:eastAsia="Times New Roman" w:cs="Times New Roman"/>
          <w:b/>
          <w:color w:val="26282A"/>
          <w:sz w:val="24"/>
          <w:szCs w:val="24"/>
          <w:lang w:eastAsia="el-GR"/>
        </w:rPr>
        <w:t>3. Να πραγματοποιηθούν άμεσα έλεγχοι στατικότητας και αντισεισμικής προστασίας σε όλα τα δημοτικά και Νηπιαγωγεία.</w:t>
      </w:r>
    </w:p>
    <w:p w:rsidR="0080051E" w:rsidRPr="0080051E" w:rsidRDefault="0080051E" w:rsidP="001447A6">
      <w:pPr>
        <w:shd w:val="clear" w:color="auto" w:fill="FFFFFF"/>
        <w:spacing w:after="0" w:line="240" w:lineRule="auto"/>
        <w:ind w:right="41"/>
        <w:jc w:val="both"/>
        <w:rPr>
          <w:rFonts w:eastAsia="Times New Roman" w:cs="Times New Roman"/>
          <w:b/>
          <w:color w:val="26282A"/>
          <w:sz w:val="24"/>
          <w:szCs w:val="24"/>
          <w:lang w:eastAsia="el-GR"/>
        </w:rPr>
      </w:pPr>
      <w:r w:rsidRPr="0080051E">
        <w:rPr>
          <w:rFonts w:eastAsia="Times New Roman" w:cs="Times New Roman"/>
          <w:b/>
          <w:color w:val="26282A"/>
          <w:sz w:val="24"/>
          <w:szCs w:val="24"/>
          <w:lang w:eastAsia="el-GR"/>
        </w:rPr>
        <w:t>4.Να εκπονηθεί παντού σχέδιο αντιπυρικής και αντιπλημμυρικής προστασίας. </w:t>
      </w:r>
    </w:p>
    <w:p w:rsidR="0080051E" w:rsidRPr="0080051E" w:rsidRDefault="0080051E" w:rsidP="001447A6">
      <w:pPr>
        <w:shd w:val="clear" w:color="auto" w:fill="FFFFFF"/>
        <w:spacing w:after="0" w:line="240" w:lineRule="auto"/>
        <w:ind w:right="41"/>
        <w:jc w:val="both"/>
        <w:rPr>
          <w:rFonts w:eastAsia="Times New Roman" w:cs="Times New Roman"/>
          <w:b/>
          <w:color w:val="26282A"/>
          <w:sz w:val="24"/>
          <w:szCs w:val="24"/>
          <w:lang w:eastAsia="el-GR"/>
        </w:rPr>
      </w:pPr>
      <w:r w:rsidRPr="0080051E">
        <w:rPr>
          <w:rFonts w:eastAsia="Times New Roman" w:cs="Times New Roman"/>
          <w:b/>
          <w:color w:val="26282A"/>
          <w:sz w:val="24"/>
          <w:szCs w:val="24"/>
          <w:lang w:eastAsia="el-GR"/>
        </w:rPr>
        <w:t>5. Να παρθούν όλα τα μέτρα που χρειάζονται από κυβέρνηση δήμους περιφέρεια ώστε να ξεκινήσει η ανέγερση όλων των απαραίτητων σχολείων που απαιτούνται. </w:t>
      </w:r>
    </w:p>
    <w:p w:rsidR="0080051E" w:rsidRPr="0080051E" w:rsidRDefault="0080051E" w:rsidP="001447A6">
      <w:pPr>
        <w:shd w:val="clear" w:color="auto" w:fill="FFFFFF"/>
        <w:spacing w:after="0" w:line="240" w:lineRule="auto"/>
        <w:ind w:right="41"/>
        <w:jc w:val="both"/>
        <w:rPr>
          <w:rFonts w:eastAsia="Times New Roman" w:cs="Times New Roman"/>
          <w:color w:val="26282A"/>
          <w:sz w:val="24"/>
          <w:szCs w:val="24"/>
          <w:lang w:eastAsia="el-GR"/>
        </w:rPr>
      </w:pPr>
    </w:p>
    <w:p w:rsidR="0080051E" w:rsidRPr="0080051E" w:rsidRDefault="0080051E" w:rsidP="001447A6">
      <w:pPr>
        <w:shd w:val="clear" w:color="auto" w:fill="FFFFFF"/>
        <w:spacing w:after="0" w:line="240" w:lineRule="auto"/>
        <w:ind w:right="41"/>
        <w:jc w:val="both"/>
        <w:rPr>
          <w:rFonts w:eastAsia="Times New Roman" w:cs="Times New Roman"/>
          <w:color w:val="26282A"/>
          <w:sz w:val="24"/>
          <w:szCs w:val="24"/>
          <w:lang w:eastAsia="el-GR"/>
        </w:rPr>
      </w:pPr>
      <w:r w:rsidRPr="0080051E">
        <w:rPr>
          <w:rFonts w:eastAsia="Times New Roman" w:cs="Times New Roman"/>
          <w:color w:val="26282A"/>
          <w:sz w:val="24"/>
          <w:szCs w:val="24"/>
          <w:lang w:eastAsia="el-GR"/>
        </w:rPr>
        <w:t xml:space="preserve">Καλούμε όλους τους συλλόγους εκπαιδευτικών πρωτοβάθμιας Ν. Θεσσαλονίκης να πάρουν άμεσες </w:t>
      </w:r>
      <w:r w:rsidR="000C4A81" w:rsidRPr="0080051E">
        <w:rPr>
          <w:rFonts w:eastAsia="Times New Roman" w:cs="Times New Roman"/>
          <w:color w:val="26282A"/>
          <w:sz w:val="24"/>
          <w:szCs w:val="24"/>
          <w:lang w:eastAsia="el-GR"/>
        </w:rPr>
        <w:t>πρωτοβουλίες</w:t>
      </w:r>
      <w:r w:rsidRPr="0080051E">
        <w:rPr>
          <w:rFonts w:eastAsia="Times New Roman" w:cs="Times New Roman"/>
          <w:color w:val="26282A"/>
          <w:sz w:val="24"/>
          <w:szCs w:val="24"/>
          <w:lang w:eastAsia="el-GR"/>
        </w:rPr>
        <w:t xml:space="preserve"> διεκδίκησης για το ζήτημα των υποδομών. Να συνεδριάζουν έκτακτα, να καταγράψουν τα προβλήματα ανά σύλλογο, να </w:t>
      </w:r>
      <w:r w:rsidR="000C4A81" w:rsidRPr="0080051E">
        <w:rPr>
          <w:rFonts w:eastAsia="Times New Roman" w:cs="Times New Roman"/>
          <w:color w:val="26282A"/>
          <w:sz w:val="24"/>
          <w:szCs w:val="24"/>
          <w:lang w:eastAsia="el-GR"/>
        </w:rPr>
        <w:t>πραγματοποιήσουν</w:t>
      </w:r>
      <w:r w:rsidRPr="0080051E">
        <w:rPr>
          <w:rFonts w:eastAsia="Times New Roman" w:cs="Times New Roman"/>
          <w:color w:val="26282A"/>
          <w:sz w:val="24"/>
          <w:szCs w:val="24"/>
          <w:lang w:eastAsia="el-GR"/>
        </w:rPr>
        <w:t xml:space="preserve"> συσκέψεις με τους συλλόγους και τις ενώσεις γονέων και την ομοσπονδία. Να διοργανώσουν κινητοποιήσεις τους Δήμους και το Υπουργείο.</w:t>
      </w:r>
    </w:p>
    <w:p w:rsidR="0080051E" w:rsidRPr="0080051E" w:rsidRDefault="0080051E" w:rsidP="001447A6">
      <w:pPr>
        <w:shd w:val="clear" w:color="auto" w:fill="FFFFFF"/>
        <w:spacing w:after="0" w:line="240" w:lineRule="auto"/>
        <w:ind w:right="41"/>
        <w:jc w:val="both"/>
        <w:rPr>
          <w:rFonts w:eastAsia="Times New Roman" w:cs="Times New Roman"/>
          <w:color w:val="26282A"/>
          <w:sz w:val="24"/>
          <w:szCs w:val="24"/>
          <w:lang w:eastAsia="el-GR"/>
        </w:rPr>
      </w:pPr>
    </w:p>
    <w:p w:rsidR="0080051E" w:rsidRPr="0080051E" w:rsidRDefault="0080051E" w:rsidP="001447A6">
      <w:pPr>
        <w:shd w:val="clear" w:color="auto" w:fill="FFFFFF"/>
        <w:spacing w:after="0" w:line="240" w:lineRule="auto"/>
        <w:ind w:right="41"/>
        <w:jc w:val="center"/>
        <w:rPr>
          <w:rFonts w:eastAsia="Times New Roman" w:cs="Times New Roman"/>
          <w:b/>
          <w:color w:val="26282A"/>
          <w:sz w:val="28"/>
          <w:szCs w:val="28"/>
          <w:lang w:eastAsia="el-GR"/>
        </w:rPr>
      </w:pPr>
      <w:r w:rsidRPr="0080051E">
        <w:rPr>
          <w:rFonts w:eastAsia="Times New Roman" w:cs="Times New Roman"/>
          <w:b/>
          <w:color w:val="26282A"/>
          <w:sz w:val="28"/>
          <w:szCs w:val="28"/>
          <w:lang w:eastAsia="el-GR"/>
        </w:rPr>
        <w:t>Η κατάσταση δεν πάει άλλο!!!!</w:t>
      </w:r>
    </w:p>
    <w:p w:rsidR="008505D5" w:rsidRPr="008F321B" w:rsidRDefault="008505D5" w:rsidP="001447A6">
      <w:pPr>
        <w:ind w:right="41"/>
        <w:jc w:val="both"/>
        <w:rPr>
          <w:rFonts w:cs="Times New Roman"/>
          <w:b/>
          <w:sz w:val="24"/>
          <w:szCs w:val="24"/>
        </w:rPr>
      </w:pPr>
      <w:r w:rsidRPr="008F321B">
        <w:rPr>
          <w:rFonts w:cs="Times New Roman"/>
          <w:b/>
          <w:sz w:val="24"/>
          <w:szCs w:val="24"/>
        </w:rPr>
        <w:t>Οι εκλεγμένοι</w:t>
      </w:r>
      <w:r w:rsidR="0080051E" w:rsidRPr="008F321B">
        <w:rPr>
          <w:rFonts w:cs="Times New Roman"/>
          <w:b/>
          <w:sz w:val="24"/>
          <w:szCs w:val="24"/>
        </w:rPr>
        <w:t xml:space="preserve"> της Αγωνιστικής </w:t>
      </w:r>
      <w:r w:rsidR="00EB2645" w:rsidRPr="008F321B">
        <w:rPr>
          <w:rFonts w:cs="Times New Roman"/>
          <w:b/>
          <w:sz w:val="24"/>
          <w:szCs w:val="24"/>
        </w:rPr>
        <w:t>Συσπείρωσης</w:t>
      </w:r>
      <w:r w:rsidR="0080051E" w:rsidRPr="008F321B">
        <w:rPr>
          <w:rFonts w:cs="Times New Roman"/>
          <w:b/>
          <w:sz w:val="24"/>
          <w:szCs w:val="24"/>
        </w:rPr>
        <w:t>:</w:t>
      </w:r>
    </w:p>
    <w:p w:rsidR="00DF749B" w:rsidRDefault="008505D5" w:rsidP="001447A6">
      <w:pPr>
        <w:ind w:right="41"/>
        <w:jc w:val="both"/>
        <w:rPr>
          <w:rFonts w:cs="Times New Roman"/>
          <w:sz w:val="24"/>
          <w:szCs w:val="24"/>
        </w:rPr>
      </w:pPr>
      <w:r w:rsidRPr="008505D5">
        <w:rPr>
          <w:rFonts w:cs="Times New Roman"/>
          <w:sz w:val="24"/>
          <w:szCs w:val="24"/>
        </w:rPr>
        <w:t>Βαρελάς Σωτήρης</w:t>
      </w:r>
      <w:r w:rsidR="00DF749B">
        <w:rPr>
          <w:rFonts w:cs="Times New Roman"/>
          <w:sz w:val="24"/>
          <w:szCs w:val="24"/>
        </w:rPr>
        <w:t>(Σύλλογος Υπαίθρου)</w:t>
      </w:r>
    </w:p>
    <w:p w:rsidR="00DF749B" w:rsidRDefault="00C9286A" w:rsidP="001447A6">
      <w:pPr>
        <w:ind w:right="41"/>
        <w:jc w:val="both"/>
        <w:rPr>
          <w:rFonts w:cs="Times New Roman"/>
          <w:sz w:val="24"/>
          <w:szCs w:val="24"/>
        </w:rPr>
      </w:pPr>
      <w:r>
        <w:rPr>
          <w:rFonts w:cs="Times New Roman"/>
          <w:sz w:val="24"/>
          <w:szCs w:val="24"/>
        </w:rPr>
        <w:t>Γκα</w:t>
      </w:r>
      <w:r w:rsidR="008505D5" w:rsidRPr="008505D5">
        <w:rPr>
          <w:rFonts w:cs="Times New Roman"/>
          <w:sz w:val="24"/>
          <w:szCs w:val="24"/>
        </w:rPr>
        <w:t>κούδη Σοφία</w:t>
      </w:r>
      <w:r w:rsidR="00DF749B">
        <w:rPr>
          <w:rFonts w:cs="Times New Roman"/>
          <w:sz w:val="24"/>
          <w:szCs w:val="24"/>
        </w:rPr>
        <w:t>(Δ’ Σύλλογος)</w:t>
      </w:r>
      <w:r w:rsidR="008505D5" w:rsidRPr="008505D5">
        <w:rPr>
          <w:rFonts w:cs="Times New Roman"/>
          <w:sz w:val="24"/>
          <w:szCs w:val="24"/>
        </w:rPr>
        <w:t xml:space="preserve"> </w:t>
      </w:r>
    </w:p>
    <w:p w:rsidR="00DF749B" w:rsidRDefault="008505D5" w:rsidP="001447A6">
      <w:pPr>
        <w:ind w:right="41"/>
        <w:jc w:val="both"/>
        <w:rPr>
          <w:rFonts w:cs="Times New Roman"/>
          <w:sz w:val="24"/>
          <w:szCs w:val="24"/>
        </w:rPr>
      </w:pPr>
      <w:r w:rsidRPr="008505D5">
        <w:rPr>
          <w:rFonts w:cs="Times New Roman"/>
          <w:sz w:val="24"/>
          <w:szCs w:val="24"/>
        </w:rPr>
        <w:t>Μουστάκα Μαρία</w:t>
      </w:r>
      <w:r w:rsidR="00DF749B">
        <w:rPr>
          <w:rFonts w:cs="Times New Roman"/>
          <w:sz w:val="24"/>
          <w:szCs w:val="24"/>
        </w:rPr>
        <w:t xml:space="preserve">(ΣΤ’ </w:t>
      </w:r>
      <w:r w:rsidR="00EB2645">
        <w:rPr>
          <w:rFonts w:cs="Times New Roman"/>
          <w:sz w:val="24"/>
          <w:szCs w:val="24"/>
        </w:rPr>
        <w:t>Σύλλογος</w:t>
      </w:r>
      <w:r w:rsidR="00DF749B">
        <w:rPr>
          <w:rFonts w:cs="Times New Roman"/>
          <w:sz w:val="24"/>
          <w:szCs w:val="24"/>
        </w:rPr>
        <w:t>)</w:t>
      </w:r>
    </w:p>
    <w:p w:rsidR="00325153" w:rsidRPr="000C4A81" w:rsidRDefault="008505D5" w:rsidP="001447A6">
      <w:pPr>
        <w:ind w:right="41"/>
        <w:jc w:val="both"/>
        <w:rPr>
          <w:rFonts w:cs="Times New Roman"/>
          <w:sz w:val="24"/>
          <w:szCs w:val="24"/>
        </w:rPr>
      </w:pPr>
      <w:r w:rsidRPr="008505D5">
        <w:rPr>
          <w:rFonts w:cs="Times New Roman"/>
          <w:sz w:val="24"/>
          <w:szCs w:val="24"/>
        </w:rPr>
        <w:t>Σαλονικιός Δημήτρης</w:t>
      </w:r>
      <w:r w:rsidR="00DF749B">
        <w:rPr>
          <w:rFonts w:cs="Times New Roman"/>
          <w:sz w:val="24"/>
          <w:szCs w:val="24"/>
        </w:rPr>
        <w:t>(Η’ Σύλλογος)</w:t>
      </w:r>
    </w:p>
    <w:sectPr w:rsidR="00325153" w:rsidRPr="000C4A81" w:rsidSect="004060EA">
      <w:pgSz w:w="11906" w:h="16838"/>
      <w:pgMar w:top="851"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25153"/>
    <w:rsid w:val="000C4A81"/>
    <w:rsid w:val="0011528B"/>
    <w:rsid w:val="001447A6"/>
    <w:rsid w:val="002862AC"/>
    <w:rsid w:val="003133BC"/>
    <w:rsid w:val="00325153"/>
    <w:rsid w:val="003C59EE"/>
    <w:rsid w:val="004060EA"/>
    <w:rsid w:val="00464E92"/>
    <w:rsid w:val="004C6098"/>
    <w:rsid w:val="004D3ADC"/>
    <w:rsid w:val="006270DB"/>
    <w:rsid w:val="0071485D"/>
    <w:rsid w:val="00757D04"/>
    <w:rsid w:val="0080051E"/>
    <w:rsid w:val="008505D5"/>
    <w:rsid w:val="008F321B"/>
    <w:rsid w:val="00AF714B"/>
    <w:rsid w:val="00B47E6A"/>
    <w:rsid w:val="00C9286A"/>
    <w:rsid w:val="00DA0744"/>
    <w:rsid w:val="00DF749B"/>
    <w:rsid w:val="00EB26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7E93F-832E-4DE3-806B-ADA50AAB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2023">
      <w:bodyDiv w:val="1"/>
      <w:marLeft w:val="0"/>
      <w:marRight w:val="0"/>
      <w:marTop w:val="0"/>
      <w:marBottom w:val="0"/>
      <w:divBdr>
        <w:top w:val="none" w:sz="0" w:space="0" w:color="auto"/>
        <w:left w:val="none" w:sz="0" w:space="0" w:color="auto"/>
        <w:bottom w:val="none" w:sz="0" w:space="0" w:color="auto"/>
        <w:right w:val="none" w:sz="0" w:space="0" w:color="auto"/>
      </w:divBdr>
    </w:div>
    <w:div w:id="7226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777</Words>
  <Characters>4431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2018-09-16T16:31:00Z</dcterms:created>
  <dcterms:modified xsi:type="dcterms:W3CDTF">2018-09-17T16:01:00Z</dcterms:modified>
</cp:coreProperties>
</file>