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B3" w:rsidRDefault="006D14B3" w:rsidP="00F650E0">
      <w:pPr>
        <w:jc w:val="center"/>
        <w:rPr>
          <w:sz w:val="28"/>
          <w:szCs w:val="28"/>
        </w:rPr>
      </w:pPr>
      <w:r w:rsidRPr="006D14B3">
        <w:rPr>
          <w:noProof/>
          <w:sz w:val="28"/>
          <w:szCs w:val="28"/>
          <w:lang w:eastAsia="el-GR"/>
        </w:rPr>
        <w:drawing>
          <wp:inline distT="0" distB="0" distL="0" distR="0">
            <wp:extent cx="4754880" cy="1529080"/>
            <wp:effectExtent l="19050" t="0" r="762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8B5" w:rsidRDefault="00F650E0" w:rsidP="006D14B3">
      <w:pPr>
        <w:spacing w:after="0" w:line="240" w:lineRule="auto"/>
        <w:jc w:val="center"/>
        <w:rPr>
          <w:sz w:val="28"/>
          <w:szCs w:val="28"/>
        </w:rPr>
      </w:pPr>
      <w:r w:rsidRPr="00F650E0">
        <w:rPr>
          <w:sz w:val="28"/>
          <w:szCs w:val="28"/>
        </w:rPr>
        <w:t>ΞΑΝΑ ΠΡΩΤΗ ΔΥΝΑΜΗ Η ΑΣΕ ΣΤΗΝ ΕΛΜΕ ΠΕΙΡΑΙΑ, ΜΕ ΜΕΓΑΛΗ ΑΥΞΗΣΗ ΣΕ ΨΗΦΟΥΣ ΚΑΙ ΠΟΣΟΣΤΑ</w:t>
      </w:r>
    </w:p>
    <w:p w:rsidR="006D14B3" w:rsidRDefault="00F650E0" w:rsidP="006D14B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ΗΧΗΡΟ ΜΗΝΥΜΑ ΓΙΑ ΜΙΑ ΕΛΜΕ ΣΤΑ ΧΕΡΙΑ ΤΩΝ </w:t>
      </w:r>
      <w:r w:rsidR="006D14B3">
        <w:rPr>
          <w:sz w:val="28"/>
          <w:szCs w:val="28"/>
        </w:rPr>
        <w:t>ΕΚΠΑΙΔΕΥΤΙΚΩΝ ΚΑΙ ΟΧΙ ΣΤΑ ΧΕΡΙΑ</w:t>
      </w:r>
    </w:p>
    <w:p w:rsidR="00F650E0" w:rsidRPr="00F650E0" w:rsidRDefault="00F650E0" w:rsidP="006D14B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ΚΥΒΕΡΝΗΣΗΣ-ΔΙΟΙΚΗΣΗΣ</w:t>
      </w:r>
    </w:p>
    <w:tbl>
      <w:tblPr>
        <w:tblpPr w:leftFromText="180" w:rightFromText="180" w:vertAnchor="page" w:horzAnchor="margin" w:tblpXSpec="center" w:tblpY="479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0"/>
        <w:gridCol w:w="1176"/>
        <w:gridCol w:w="1191"/>
        <w:gridCol w:w="1193"/>
        <w:gridCol w:w="1188"/>
        <w:gridCol w:w="1191"/>
        <w:gridCol w:w="1193"/>
      </w:tblGrid>
      <w:tr w:rsidR="001F2888" w:rsidRPr="00F650E0" w:rsidTr="001F2888">
        <w:tc>
          <w:tcPr>
            <w:tcW w:w="832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ΑΠΟΤΕΛΕΣΜΑΤΑ ΕΚΛΟΓΩΝ 2018-19 ΓΙΑ ΔΣ ΤΗΣ ΕΛΜΕ ΠΕΙΡΑΙΑ</w:t>
            </w:r>
          </w:p>
        </w:tc>
      </w:tr>
      <w:tr w:rsidR="001F2888" w:rsidRPr="00F650E0" w:rsidTr="001F2888">
        <w:tc>
          <w:tcPr>
            <w:tcW w:w="832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Ψήφισαν: 1045       Άκυρα-Λευκά: 07      Έγκυρα: 1038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ΑΠΟΤΕΛΕΣΜΑΤΑ 2018</w:t>
            </w:r>
          </w:p>
        </w:tc>
        <w:tc>
          <w:tcPr>
            <w:tcW w:w="3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ΑΠΟΤΕΛΕΣΜΑΤΑ 2017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ΑΣΕ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383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36,9%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358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31,7%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ΣΥΝΕΚ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242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23,3%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284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25,1%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ΕΝΟΤΗΤΑ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157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15,1%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156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 έδρα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13,8%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ΔΑΚΕ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141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 έδρα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13,6%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204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2 έδρες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18,1%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ΠΕΚ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103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 έδρα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9,9%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112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 έδρα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9,9%</w:t>
            </w:r>
          </w:p>
        </w:tc>
      </w:tr>
      <w:tr w:rsidR="001F2888" w:rsidRPr="00F650E0" w:rsidTr="001F2888"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b/>
                <w:bCs/>
                <w:color w:val="202020"/>
                <w:sz w:val="18"/>
                <w:lang w:eastAsia="el-GR"/>
              </w:rPr>
              <w:t>ΑΡΕΝ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1,1%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888" w:rsidRPr="00F650E0" w:rsidRDefault="001F2888" w:rsidP="001F28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</w:pPr>
            <w:r w:rsidRPr="00F650E0">
              <w:rPr>
                <w:rFonts w:ascii="Helvetica" w:eastAsia="Times New Roman" w:hAnsi="Helvetica" w:cs="Helvetica"/>
                <w:color w:val="202020"/>
                <w:sz w:val="18"/>
                <w:szCs w:val="18"/>
                <w:lang w:eastAsia="el-GR"/>
              </w:rPr>
              <w:t>1,4%</w:t>
            </w:r>
          </w:p>
        </w:tc>
      </w:tr>
    </w:tbl>
    <w:p w:rsidR="006D14B3" w:rsidRDefault="006D14B3" w:rsidP="001E10F4">
      <w:pPr>
        <w:rPr>
          <w:sz w:val="28"/>
          <w:szCs w:val="28"/>
        </w:rPr>
      </w:pPr>
    </w:p>
    <w:p w:rsidR="006D14B3" w:rsidRDefault="006D14B3" w:rsidP="001E10F4">
      <w:pPr>
        <w:rPr>
          <w:sz w:val="28"/>
          <w:szCs w:val="28"/>
        </w:rPr>
      </w:pPr>
    </w:p>
    <w:p w:rsidR="006D14B3" w:rsidRDefault="006D14B3" w:rsidP="001E10F4">
      <w:pPr>
        <w:rPr>
          <w:sz w:val="28"/>
          <w:szCs w:val="28"/>
        </w:rPr>
      </w:pPr>
    </w:p>
    <w:p w:rsidR="006D14B3" w:rsidRPr="001F2888" w:rsidRDefault="006D14B3" w:rsidP="001E10F4">
      <w:pPr>
        <w:rPr>
          <w:sz w:val="24"/>
          <w:szCs w:val="24"/>
        </w:rPr>
      </w:pPr>
    </w:p>
    <w:p w:rsidR="00F650E0" w:rsidRPr="00203CC0" w:rsidRDefault="00F650E0" w:rsidP="001F2888">
      <w:pPr>
        <w:spacing w:after="0" w:line="240" w:lineRule="auto"/>
        <w:rPr>
          <w:i/>
          <w:sz w:val="24"/>
          <w:szCs w:val="24"/>
        </w:rPr>
      </w:pPr>
      <w:proofErr w:type="spellStart"/>
      <w:r w:rsidRPr="001F2888">
        <w:rPr>
          <w:i/>
          <w:sz w:val="24"/>
          <w:szCs w:val="24"/>
        </w:rPr>
        <w:t>Συναδέλφισσες</w:t>
      </w:r>
      <w:proofErr w:type="spellEnd"/>
      <w:r w:rsidRPr="00203CC0">
        <w:rPr>
          <w:i/>
          <w:sz w:val="24"/>
          <w:szCs w:val="24"/>
        </w:rPr>
        <w:t>, Συνάδελφοι</w:t>
      </w:r>
    </w:p>
    <w:p w:rsidR="00F650E0" w:rsidRPr="00F650E0" w:rsidRDefault="006D14B3" w:rsidP="001F28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50E0" w:rsidRPr="00F650E0">
        <w:rPr>
          <w:sz w:val="24"/>
          <w:szCs w:val="24"/>
        </w:rPr>
        <w:t>Θέλουμε από καρδιάς να ευχαριστήσουμε όλους τους συναδέλφους που πήραν μέρος στις αρχαιρεσίες για την ανάδειξη νέου Δ.Σ., που ενίσχυσαν το αγωνιστικό ψηφοδέλτιο της ΑΣΕ.</w:t>
      </w:r>
    </w:p>
    <w:p w:rsidR="006D14B3" w:rsidRDefault="006D14B3" w:rsidP="006D1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50E0" w:rsidRPr="006D14B3">
        <w:rPr>
          <w:sz w:val="24"/>
          <w:szCs w:val="24"/>
          <w:u w:val="single"/>
        </w:rPr>
        <w:t>Η κατάκτηση ξανά της 1ης θέσης στην ΕΛΜΕ Πειραιά (για 10η συνεχόμενη χρονιά)</w:t>
      </w:r>
      <w:r w:rsidR="00F650E0">
        <w:rPr>
          <w:sz w:val="24"/>
          <w:szCs w:val="24"/>
        </w:rPr>
        <w:t>, η</w:t>
      </w:r>
      <w:r w:rsidR="00F650E0" w:rsidRPr="00F650E0">
        <w:rPr>
          <w:sz w:val="24"/>
          <w:szCs w:val="24"/>
        </w:rPr>
        <w:t xml:space="preserve"> μεγάλη αύξηση</w:t>
      </w:r>
      <w:r w:rsidR="00F650E0">
        <w:rPr>
          <w:sz w:val="24"/>
          <w:szCs w:val="24"/>
        </w:rPr>
        <w:t>, τόσο</w:t>
      </w:r>
      <w:r w:rsidR="00F650E0" w:rsidRPr="00F650E0">
        <w:rPr>
          <w:sz w:val="24"/>
          <w:szCs w:val="24"/>
        </w:rPr>
        <w:t xml:space="preserve"> σε ψήφους</w:t>
      </w:r>
      <w:r w:rsidR="00F650E0">
        <w:rPr>
          <w:sz w:val="24"/>
          <w:szCs w:val="24"/>
        </w:rPr>
        <w:t>, όσο</w:t>
      </w:r>
      <w:r w:rsidR="00F650E0" w:rsidRPr="00F650E0">
        <w:rPr>
          <w:sz w:val="24"/>
          <w:szCs w:val="24"/>
        </w:rPr>
        <w:t xml:space="preserve"> και</w:t>
      </w:r>
      <w:r w:rsidR="00F650E0">
        <w:rPr>
          <w:sz w:val="24"/>
          <w:szCs w:val="24"/>
        </w:rPr>
        <w:t xml:space="preserve"> σε</w:t>
      </w:r>
      <w:r w:rsidR="00203CC0">
        <w:rPr>
          <w:sz w:val="24"/>
          <w:szCs w:val="24"/>
        </w:rPr>
        <w:t xml:space="preserve"> ποσοστό</w:t>
      </w:r>
      <w:r w:rsidR="001E10F4">
        <w:rPr>
          <w:sz w:val="24"/>
          <w:szCs w:val="24"/>
        </w:rPr>
        <w:t xml:space="preserve"> (για μόλις μία ψήφο χάθηκε η 4η έδρα, που τελικά κατέληξε στην ΠΕΚ-πρώην ΠΑΣΚ)</w:t>
      </w:r>
      <w:r w:rsidR="00F650E0">
        <w:rPr>
          <w:sz w:val="24"/>
          <w:szCs w:val="24"/>
        </w:rPr>
        <w:t>, μάς δίνουν δύναμη να συνεχίσουμε</w:t>
      </w:r>
      <w:r w:rsidR="001E10F4">
        <w:rPr>
          <w:sz w:val="24"/>
          <w:szCs w:val="24"/>
        </w:rPr>
        <w:t xml:space="preserve">, να σταθούμε όρθιοι, ιδιαίτερα σήμερα, που η ΕΛΜΕ συκοφαντείται και </w:t>
      </w:r>
      <w:proofErr w:type="spellStart"/>
      <w:r w:rsidR="001E10F4">
        <w:rPr>
          <w:sz w:val="24"/>
          <w:szCs w:val="24"/>
        </w:rPr>
        <w:t>στοχοποιείται</w:t>
      </w:r>
      <w:proofErr w:type="spellEnd"/>
      <w:r w:rsidR="001E10F4">
        <w:rPr>
          <w:sz w:val="24"/>
          <w:szCs w:val="24"/>
        </w:rPr>
        <w:t xml:space="preserve"> για τη δράση της</w:t>
      </w:r>
      <w:r w:rsidR="00F650E0">
        <w:rPr>
          <w:sz w:val="24"/>
          <w:szCs w:val="24"/>
        </w:rPr>
        <w:t xml:space="preserve">. </w:t>
      </w:r>
    </w:p>
    <w:p w:rsidR="001E10F4" w:rsidRDefault="006D14B3" w:rsidP="006D1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10F4" w:rsidRPr="006D14B3">
        <w:rPr>
          <w:sz w:val="24"/>
          <w:szCs w:val="24"/>
          <w:u w:val="single"/>
        </w:rPr>
        <w:t>Η λάσπη και η συκοφαντία απέναντι στην ΕΛΜΕ, απέναντι στις δυνάμεις του ΠΑΜΕ, δεν έπιασαν</w:t>
      </w:r>
      <w:r w:rsidR="00CC5BDF" w:rsidRPr="006D14B3">
        <w:rPr>
          <w:sz w:val="24"/>
          <w:szCs w:val="24"/>
          <w:u w:val="single"/>
        </w:rPr>
        <w:t xml:space="preserve"> τόπο</w:t>
      </w:r>
      <w:r w:rsidR="001E10F4" w:rsidRPr="006D14B3">
        <w:rPr>
          <w:sz w:val="24"/>
          <w:szCs w:val="24"/>
          <w:u w:val="single"/>
        </w:rPr>
        <w:t>, έπεσαν στο κενό.</w:t>
      </w:r>
      <w:r>
        <w:rPr>
          <w:sz w:val="24"/>
          <w:szCs w:val="24"/>
        </w:rPr>
        <w:t xml:space="preserve"> </w:t>
      </w:r>
      <w:r w:rsidR="00F650E0" w:rsidRPr="006D14B3">
        <w:rPr>
          <w:sz w:val="24"/>
          <w:szCs w:val="24"/>
        </w:rPr>
        <w:t>Η ΕΛΜΕ άντεξε και παρέμεινε όπλο στα χέρια των ίδιων των εκπαιδευτικών</w:t>
      </w:r>
      <w:r w:rsidR="00CC5BDF" w:rsidRPr="006D14B3">
        <w:rPr>
          <w:sz w:val="24"/>
          <w:szCs w:val="24"/>
        </w:rPr>
        <w:t xml:space="preserve"> του Πειραιά</w:t>
      </w:r>
      <w:r w:rsidR="001E10F4" w:rsidRPr="006D14B3">
        <w:rPr>
          <w:sz w:val="24"/>
          <w:szCs w:val="24"/>
        </w:rPr>
        <w:t>, των εργαζομένων.</w:t>
      </w:r>
      <w:r w:rsidR="00F650E0">
        <w:rPr>
          <w:sz w:val="24"/>
          <w:szCs w:val="24"/>
        </w:rPr>
        <w:t xml:space="preserve"> </w:t>
      </w:r>
      <w:r w:rsidR="001E10F4">
        <w:rPr>
          <w:sz w:val="24"/>
          <w:szCs w:val="24"/>
        </w:rPr>
        <w:t>Οι συνάδελφοι έστειλαν</w:t>
      </w:r>
      <w:r w:rsidR="00CC5BDF">
        <w:rPr>
          <w:sz w:val="24"/>
          <w:szCs w:val="24"/>
        </w:rPr>
        <w:t xml:space="preserve"> ξανά ηχηρό</w:t>
      </w:r>
      <w:r w:rsidR="001E10F4">
        <w:rPr>
          <w:sz w:val="24"/>
          <w:szCs w:val="24"/>
        </w:rPr>
        <w:t xml:space="preserve"> μήνυμα για μία ΕΛΜΕ αγωνιστική, διεκδικητική, ανεξάρτητη από την (εκάστοτε) κυβέρνηση και τη Διοίκηση και τις αντιλαϊκές-</w:t>
      </w:r>
      <w:proofErr w:type="spellStart"/>
      <w:r w:rsidR="001E10F4">
        <w:rPr>
          <w:sz w:val="24"/>
          <w:szCs w:val="24"/>
        </w:rPr>
        <w:t>αντιεκπαιδευτικές</w:t>
      </w:r>
      <w:proofErr w:type="spellEnd"/>
      <w:r w:rsidR="001E10F4">
        <w:rPr>
          <w:sz w:val="24"/>
          <w:szCs w:val="24"/>
        </w:rPr>
        <w:t xml:space="preserve"> πολιτικές τους. </w:t>
      </w:r>
    </w:p>
    <w:p w:rsidR="00F650E0" w:rsidRPr="00BB31CB" w:rsidRDefault="006D14B3" w:rsidP="006D1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6225E" w:rsidRPr="00BB31CB">
        <w:rPr>
          <w:sz w:val="24"/>
          <w:szCs w:val="24"/>
        </w:rPr>
        <w:t>T</w:t>
      </w:r>
      <w:r w:rsidR="00F650E0" w:rsidRPr="00BB31CB">
        <w:rPr>
          <w:sz w:val="24"/>
          <w:szCs w:val="24"/>
        </w:rPr>
        <w:t xml:space="preserve">α σχέδια άλωσης της ΕΛΜΕ από </w:t>
      </w:r>
      <w:r w:rsidR="00E6225E" w:rsidRPr="00BB31CB">
        <w:rPr>
          <w:sz w:val="24"/>
          <w:szCs w:val="24"/>
        </w:rPr>
        <w:t xml:space="preserve">κυβερνητικό συνδικαλισμό </w:t>
      </w:r>
      <w:r w:rsidR="00E6225E" w:rsidRPr="00E6225E">
        <w:rPr>
          <w:sz w:val="24"/>
          <w:szCs w:val="24"/>
        </w:rPr>
        <w:t>έπεσαν στο κενό</w:t>
      </w:r>
      <w:r w:rsidR="00E6225E" w:rsidRPr="00BB31CB">
        <w:rPr>
          <w:sz w:val="24"/>
          <w:szCs w:val="24"/>
        </w:rPr>
        <w:t xml:space="preserve"> για άλλη μια φορά.</w:t>
      </w:r>
      <w:r w:rsidR="00E6225E">
        <w:rPr>
          <w:sz w:val="24"/>
          <w:szCs w:val="24"/>
        </w:rPr>
        <w:t xml:space="preserve">  </w:t>
      </w:r>
      <w:r w:rsidR="00BB31CB">
        <w:rPr>
          <w:sz w:val="24"/>
          <w:szCs w:val="24"/>
        </w:rPr>
        <w:t xml:space="preserve"> Η ταυτόχρονη μείωση</w:t>
      </w:r>
      <w:r w:rsidR="001E10F4">
        <w:rPr>
          <w:sz w:val="24"/>
          <w:szCs w:val="24"/>
        </w:rPr>
        <w:t xml:space="preserve"> </w:t>
      </w:r>
      <w:r w:rsidR="00E6225E">
        <w:rPr>
          <w:sz w:val="24"/>
          <w:szCs w:val="24"/>
        </w:rPr>
        <w:t xml:space="preserve">των </w:t>
      </w:r>
      <w:r w:rsidR="00E6225E" w:rsidRPr="00BB31CB">
        <w:rPr>
          <w:sz w:val="24"/>
          <w:szCs w:val="24"/>
        </w:rPr>
        <w:t>ΣΥΝΕΚ-ΔΑΚΕ</w:t>
      </w:r>
      <w:r w:rsidR="001E10F4">
        <w:rPr>
          <w:sz w:val="24"/>
          <w:szCs w:val="24"/>
        </w:rPr>
        <w:t xml:space="preserve">, σε μία περίοδο που εντείνεται η δικομματική κοκορομαχία </w:t>
      </w:r>
      <w:r w:rsidR="00203CC0">
        <w:rPr>
          <w:sz w:val="24"/>
          <w:szCs w:val="24"/>
        </w:rPr>
        <w:t>ΣΥΡΙΖΑ-ΝΔ</w:t>
      </w:r>
      <w:r w:rsidR="001E10F4">
        <w:rPr>
          <w:sz w:val="24"/>
          <w:szCs w:val="24"/>
        </w:rPr>
        <w:t xml:space="preserve"> και τα σχέδια εγκλωβισμού του λαού, αποτελεί ελπιδοφόρα εξέλιξη.</w:t>
      </w:r>
      <w:r w:rsidR="00A727D8">
        <w:rPr>
          <w:sz w:val="24"/>
          <w:szCs w:val="24"/>
        </w:rPr>
        <w:t xml:space="preserve"> </w:t>
      </w:r>
      <w:r w:rsidR="00BB31CB">
        <w:rPr>
          <w:sz w:val="24"/>
          <w:szCs w:val="24"/>
        </w:rPr>
        <w:t>Οι εκπαιδευτικοί αποδοκίμασαν</w:t>
      </w:r>
      <w:r w:rsidR="00A727D8" w:rsidRPr="00BB31CB">
        <w:rPr>
          <w:sz w:val="24"/>
          <w:szCs w:val="24"/>
        </w:rPr>
        <w:t>,</w:t>
      </w:r>
      <w:r w:rsidR="00BB31CB">
        <w:rPr>
          <w:sz w:val="24"/>
          <w:szCs w:val="24"/>
        </w:rPr>
        <w:t xml:space="preserve"> </w:t>
      </w:r>
      <w:r w:rsidR="00A727D8" w:rsidRPr="00BB31CB">
        <w:rPr>
          <w:sz w:val="24"/>
          <w:szCs w:val="24"/>
        </w:rPr>
        <w:t xml:space="preserve">ιδιαίτερα,  </w:t>
      </w:r>
      <w:r w:rsidR="00651270" w:rsidRPr="00BB31CB">
        <w:rPr>
          <w:sz w:val="24"/>
          <w:szCs w:val="24"/>
        </w:rPr>
        <w:t>τον</w:t>
      </w:r>
      <w:r w:rsidR="00BB31CB">
        <w:rPr>
          <w:sz w:val="24"/>
          <w:szCs w:val="24"/>
        </w:rPr>
        <w:t xml:space="preserve"> αυταρχισμό, τον τραμπουκισμό (</w:t>
      </w:r>
      <w:r w:rsidR="00651270" w:rsidRPr="00BB31CB">
        <w:rPr>
          <w:sz w:val="24"/>
          <w:szCs w:val="24"/>
        </w:rPr>
        <w:t xml:space="preserve">π.χ. στην </w:t>
      </w:r>
      <w:proofErr w:type="spellStart"/>
      <w:r w:rsidR="00651270" w:rsidRPr="00BB31CB">
        <w:rPr>
          <w:sz w:val="24"/>
          <w:szCs w:val="24"/>
        </w:rPr>
        <w:t>εκλογοαπολογιστική</w:t>
      </w:r>
      <w:proofErr w:type="spellEnd"/>
      <w:r w:rsidR="00651270" w:rsidRPr="00BB31CB">
        <w:rPr>
          <w:sz w:val="24"/>
          <w:szCs w:val="24"/>
        </w:rPr>
        <w:t xml:space="preserve"> Γ.Σ</w:t>
      </w:r>
      <w:r w:rsidR="00BB31CB">
        <w:rPr>
          <w:sz w:val="24"/>
          <w:szCs w:val="24"/>
        </w:rPr>
        <w:t>.</w:t>
      </w:r>
      <w:r w:rsidR="00651270" w:rsidRPr="00BB31CB">
        <w:rPr>
          <w:sz w:val="24"/>
          <w:szCs w:val="24"/>
        </w:rPr>
        <w:t>), την πολεμική κατά της δράσης της ΕΛΜΕ</w:t>
      </w:r>
      <w:r w:rsidR="00BB31CB">
        <w:rPr>
          <w:sz w:val="24"/>
          <w:szCs w:val="24"/>
        </w:rPr>
        <w:t xml:space="preserve"> και του ΠΑΜΕ, αλλά</w:t>
      </w:r>
      <w:r w:rsidR="00651270" w:rsidRPr="00BB31CB">
        <w:rPr>
          <w:sz w:val="24"/>
          <w:szCs w:val="24"/>
        </w:rPr>
        <w:t xml:space="preserve"> και τον </w:t>
      </w:r>
      <w:r w:rsidR="00BB31CB">
        <w:rPr>
          <w:sz w:val="24"/>
          <w:szCs w:val="24"/>
        </w:rPr>
        <w:t xml:space="preserve">ωμό </w:t>
      </w:r>
      <w:r w:rsidR="00651270" w:rsidRPr="00BB31CB">
        <w:rPr>
          <w:sz w:val="24"/>
          <w:szCs w:val="24"/>
        </w:rPr>
        <w:t>αντικομουνισμό των ΣΥΝΕΚ.</w:t>
      </w:r>
    </w:p>
    <w:p w:rsidR="001E10F4" w:rsidRDefault="006D14B3" w:rsidP="006D1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6A00">
        <w:rPr>
          <w:sz w:val="24"/>
          <w:szCs w:val="24"/>
        </w:rPr>
        <w:t xml:space="preserve">Από την άλλη, </w:t>
      </w:r>
      <w:r w:rsidR="00E6225E">
        <w:rPr>
          <w:sz w:val="24"/>
          <w:szCs w:val="24"/>
        </w:rPr>
        <w:t xml:space="preserve">είναι </w:t>
      </w:r>
      <w:r w:rsidR="00E6225E" w:rsidRPr="00BB31CB">
        <w:rPr>
          <w:sz w:val="24"/>
          <w:szCs w:val="24"/>
        </w:rPr>
        <w:t xml:space="preserve">αρνητικό </w:t>
      </w:r>
      <w:r w:rsidR="00E6225E">
        <w:rPr>
          <w:sz w:val="24"/>
          <w:szCs w:val="24"/>
        </w:rPr>
        <w:t xml:space="preserve">το </w:t>
      </w:r>
      <w:r w:rsidR="00E46A00">
        <w:rPr>
          <w:sz w:val="24"/>
          <w:szCs w:val="24"/>
        </w:rPr>
        <w:t>γεγονός ότι μεγάλο μέρος των εκπαιδευτικών απέχει από τη ζωή και τη δράση του σωματείου, επιλέγει τον ατομικό</w:t>
      </w:r>
      <w:r w:rsidR="00DD2B8C">
        <w:rPr>
          <w:sz w:val="24"/>
          <w:szCs w:val="24"/>
        </w:rPr>
        <w:t xml:space="preserve"> και όχι τον συλλογικό</w:t>
      </w:r>
      <w:r w:rsidR="00E46A00">
        <w:rPr>
          <w:sz w:val="24"/>
          <w:szCs w:val="24"/>
        </w:rPr>
        <w:t xml:space="preserve"> δρόμο για την αντιμετώπιση των </w:t>
      </w:r>
      <w:r w:rsidR="008D4F9A">
        <w:rPr>
          <w:sz w:val="24"/>
          <w:szCs w:val="24"/>
        </w:rPr>
        <w:t>οξυμμένων προβλημάτων που αντιμετωπίζει.</w:t>
      </w:r>
    </w:p>
    <w:p w:rsidR="006D14B3" w:rsidRDefault="006D14B3" w:rsidP="006D14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4F9A" w:rsidRPr="006D14B3">
        <w:rPr>
          <w:b/>
          <w:sz w:val="24"/>
          <w:szCs w:val="24"/>
        </w:rPr>
        <w:t>Μπροστά μας έχουμε μεγάλες και σημαντικές μάχες!</w:t>
      </w:r>
      <w:r w:rsidR="008D4F9A">
        <w:rPr>
          <w:sz w:val="24"/>
          <w:szCs w:val="24"/>
        </w:rPr>
        <w:t xml:space="preserve"> </w:t>
      </w:r>
    </w:p>
    <w:p w:rsidR="00F650E0" w:rsidRPr="00203CC0" w:rsidRDefault="00D47648" w:rsidP="001F288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4F9A">
        <w:rPr>
          <w:sz w:val="24"/>
          <w:szCs w:val="24"/>
        </w:rPr>
        <w:t xml:space="preserve">Η κυβέρνηση ετοιμάζεται να ανακοινώσει τα περιβόητα κριτήρια για την "πρόσληψη" και την επανασύσταση των πινάκων, που αποτελούν </w:t>
      </w:r>
      <w:r w:rsidR="006D14B3">
        <w:rPr>
          <w:sz w:val="24"/>
          <w:szCs w:val="24"/>
        </w:rPr>
        <w:t>ουσιαστικά κριτήρια απόλυσης! Προχωρά τους σχεδιασμούς για την αξιολόγηση και το "Νέο Λύκειο".</w:t>
      </w:r>
      <w:r w:rsidR="00203CC0">
        <w:rPr>
          <w:sz w:val="24"/>
          <w:szCs w:val="24"/>
        </w:rPr>
        <w:t xml:space="preserve"> Η αντιλαϊκή πολιτική (700 </w:t>
      </w:r>
      <w:proofErr w:type="spellStart"/>
      <w:r w:rsidR="00203CC0">
        <w:rPr>
          <w:sz w:val="24"/>
          <w:szCs w:val="24"/>
        </w:rPr>
        <w:t>μνημονιακοί</w:t>
      </w:r>
      <w:proofErr w:type="spellEnd"/>
      <w:r w:rsidR="00203CC0">
        <w:rPr>
          <w:sz w:val="24"/>
          <w:szCs w:val="24"/>
        </w:rPr>
        <w:t xml:space="preserve"> νόμοι, πλειστηριασμοί, </w:t>
      </w:r>
      <w:proofErr w:type="spellStart"/>
      <w:r w:rsidR="00203CC0">
        <w:rPr>
          <w:sz w:val="24"/>
          <w:szCs w:val="24"/>
        </w:rPr>
        <w:t>φοροληστεία</w:t>
      </w:r>
      <w:proofErr w:type="spellEnd"/>
      <w:r w:rsidR="00203CC0">
        <w:rPr>
          <w:sz w:val="24"/>
          <w:szCs w:val="24"/>
        </w:rPr>
        <w:t xml:space="preserve"> κ.α.) είναι εδώ, ενώ ετοιμάζονται κι άλλα (βλέπε μείωση του αφορολόγητου). Συσπειρωμένοι στο σωματείο μας, την ΕΛΜΕ Πειραιά, στο δρόμο του Αγώνα, μπορούμε να τα καταφέρουμε!</w:t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</w:r>
      <w:r w:rsidR="001F2888">
        <w:rPr>
          <w:sz w:val="24"/>
          <w:szCs w:val="24"/>
        </w:rPr>
        <w:tab/>
        <w:t xml:space="preserve">       </w:t>
      </w:r>
      <w:r w:rsidR="007C0B0C">
        <w:rPr>
          <w:sz w:val="24"/>
          <w:szCs w:val="24"/>
        </w:rPr>
        <w:t xml:space="preserve">      </w:t>
      </w:r>
      <w:r w:rsidR="00203CC0" w:rsidRPr="001F2888">
        <w:rPr>
          <w:i/>
          <w:sz w:val="20"/>
          <w:szCs w:val="20"/>
        </w:rPr>
        <w:t>Πειραιάς, 19/12/2018</w:t>
      </w:r>
    </w:p>
    <w:sectPr w:rsidR="00F650E0" w:rsidRPr="00203CC0" w:rsidSect="008D4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650E0"/>
    <w:rsid w:val="001E10F4"/>
    <w:rsid w:val="001F2888"/>
    <w:rsid w:val="00203CC0"/>
    <w:rsid w:val="0025110D"/>
    <w:rsid w:val="00310468"/>
    <w:rsid w:val="00414418"/>
    <w:rsid w:val="00651270"/>
    <w:rsid w:val="006D14B3"/>
    <w:rsid w:val="007C0B0C"/>
    <w:rsid w:val="008D4F9A"/>
    <w:rsid w:val="00A248B5"/>
    <w:rsid w:val="00A43B90"/>
    <w:rsid w:val="00A727D8"/>
    <w:rsid w:val="00B35DDB"/>
    <w:rsid w:val="00BB31CB"/>
    <w:rsid w:val="00CC1DD0"/>
    <w:rsid w:val="00CC5BDF"/>
    <w:rsid w:val="00D47648"/>
    <w:rsid w:val="00DD2B8C"/>
    <w:rsid w:val="00E46A00"/>
    <w:rsid w:val="00E6225E"/>
    <w:rsid w:val="00F6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0E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D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1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ΛΙΑΚΟΣ</dc:creator>
  <cp:lastModifiedBy>ΛΙΑΚΟΣ</cp:lastModifiedBy>
  <cp:revision>4</cp:revision>
  <dcterms:created xsi:type="dcterms:W3CDTF">2018-12-19T16:06:00Z</dcterms:created>
  <dcterms:modified xsi:type="dcterms:W3CDTF">2018-12-19T16:09:00Z</dcterms:modified>
</cp:coreProperties>
</file>