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26" w:rsidRDefault="00DF3D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ΣΥΛΛΟΓΟΣ  ΕΚΠΑΙΔΕΥΤΙΚΩΝ Π.Ε. ΗΛΙΟΥΠΟΛΗΣ</w:t>
      </w:r>
    </w:p>
    <w:p w:rsidR="00812226" w:rsidRDefault="00DF3D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“Μ.ΠΑΠΑΜΑΥΡΟΣ”</w:t>
      </w:r>
    </w:p>
    <w:p w:rsidR="00812226" w:rsidRPr="00DF3DCF" w:rsidRDefault="008122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hyperlink r:id="rId4">
        <w:r w:rsidR="00DF3DCF" w:rsidRPr="00DF3DCF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email </w:t>
        </w:r>
        <w:r w:rsidR="00DF3DCF" w:rsidRPr="00DF3DCF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"http://www.sepeilioupolis.gr/"</w:t>
        </w:r>
        <w:r w:rsidR="00DF3DCF" w:rsidRPr="00DF3DCF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sepeilioupolis@yahoo.gr</w:t>
        </w:r>
        <w:r w:rsidR="00DF3DCF" w:rsidRPr="00DF3DCF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"http://www.sepeilioupolis.gr/"</w:t>
        </w:r>
        <w:r w:rsidR="00DF3DCF" w:rsidRPr="00DF3DCF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      </w:t>
        </w:r>
        <w:r w:rsidR="00DF3DCF" w:rsidRPr="00DF3DCF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"http://www.sepeilioupolis.gr/"</w:t>
        </w:r>
        <w:r w:rsidR="00DF3DCF" w:rsidRPr="00DF3DCF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www.sepeilioupolis.gr</w:t>
        </w:r>
      </w:hyperlink>
      <w:r w:rsidR="00DF3DCF" w:rsidRPr="00DF3DC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8370"/>
      </w:tblGrid>
      <w:tr w:rsidR="008122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tcBorders>
              <w:top w:val="single" w:sz="0" w:space="0" w:color="836967"/>
              <w:left w:val="single" w:sz="0" w:space="0" w:color="836967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12226" w:rsidRDefault="00DF3D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Ακομινάτου 6   και  Παπαφλέσσα ,  16346  Ηλιούπολη</w:t>
            </w:r>
          </w:p>
        </w:tc>
      </w:tr>
    </w:tbl>
    <w:p w:rsidR="00812226" w:rsidRDefault="00DF3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Ηλιούπολη 4/3/2019</w:t>
      </w:r>
    </w:p>
    <w:p w:rsidR="00812226" w:rsidRDefault="00DF3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Αρ.Πρ.:131</w:t>
      </w:r>
    </w:p>
    <w:p w:rsidR="00812226" w:rsidRDefault="00DF3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ΠΡΟΣ: μέλη μας</w:t>
      </w:r>
    </w:p>
    <w:p w:rsidR="00812226" w:rsidRDefault="00DF3DCF" w:rsidP="00DF3DCF">
      <w:pPr>
        <w:spacing w:after="100" w:line="240" w:lineRule="auto"/>
        <w:jc w:val="center"/>
        <w:rPr>
          <w:rFonts w:ascii="Calibri" w:eastAsia="Calibri" w:hAnsi="Calibri" w:cs="Calibri"/>
          <w:b/>
          <w:color w:val="C00000"/>
          <w:sz w:val="32"/>
          <w:u w:val="single"/>
        </w:rPr>
      </w:pPr>
      <w:r>
        <w:rPr>
          <w:rFonts w:ascii="Calibri" w:eastAsia="Calibri" w:hAnsi="Calibri" w:cs="Calibri"/>
          <w:b/>
          <w:color w:val="C00000"/>
          <w:sz w:val="32"/>
          <w:u w:val="single"/>
        </w:rPr>
        <w:t xml:space="preserve">Τιμάμε αγωνιστικά την 8η Μάρτη 2019, την Παγκόσμια </w:t>
      </w:r>
    </w:p>
    <w:p w:rsidR="00812226" w:rsidRDefault="00DF3DCF">
      <w:pPr>
        <w:spacing w:after="100" w:line="240" w:lineRule="auto"/>
        <w:ind w:firstLine="720"/>
        <w:jc w:val="center"/>
        <w:rPr>
          <w:rFonts w:ascii="Calibri" w:eastAsia="Calibri" w:hAnsi="Calibri" w:cs="Calibri"/>
          <w:b/>
          <w:color w:val="C00000"/>
          <w:sz w:val="32"/>
          <w:u w:val="single"/>
        </w:rPr>
      </w:pPr>
      <w:r>
        <w:rPr>
          <w:rFonts w:ascii="Calibri" w:eastAsia="Calibri" w:hAnsi="Calibri" w:cs="Calibri"/>
          <w:b/>
          <w:color w:val="C00000"/>
          <w:sz w:val="32"/>
          <w:u w:val="single"/>
        </w:rPr>
        <w:t>Ημέρα της Γυναίκας!</w:t>
      </w:r>
    </w:p>
    <w:p w:rsidR="00812226" w:rsidRDefault="00DF3DCF">
      <w:pPr>
        <w:spacing w:after="100" w:line="240" w:lineRule="auto"/>
        <w:ind w:left="-284" w:right="-284" w:firstLine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Ενώνουμε τις δυνάμεις μας και </w:t>
      </w:r>
      <w:r>
        <w:rPr>
          <w:rFonts w:ascii="Cambria" w:eastAsia="Cambria" w:hAnsi="Cambria" w:cs="Cambria"/>
          <w:b/>
          <w:sz w:val="24"/>
        </w:rPr>
        <w:t xml:space="preserve">διεκδικούμε να εξασφαλιστεί σε όλες και όλους τους αναπληρωτές συναδέλφους μόρφωση, δουλειά και ζωή με δικαιώματα, </w:t>
      </w:r>
      <w:r>
        <w:rPr>
          <w:rFonts w:ascii="Cambria" w:eastAsia="Cambria" w:hAnsi="Cambria" w:cs="Cambria"/>
          <w:b/>
          <w:sz w:val="24"/>
          <w:u w:val="single"/>
        </w:rPr>
        <w:t>ολόπλευρη προστασία της μητρότητας</w:t>
      </w:r>
      <w:r>
        <w:rPr>
          <w:rFonts w:ascii="Cambria" w:eastAsia="Cambria" w:hAnsi="Cambria" w:cs="Cambria"/>
          <w:sz w:val="24"/>
        </w:rPr>
        <w:t xml:space="preserve"> από το κράτος.</w:t>
      </w:r>
    </w:p>
    <w:p w:rsidR="00812226" w:rsidRDefault="00DF3DCF">
      <w:pPr>
        <w:tabs>
          <w:tab w:val="left" w:pos="402"/>
        </w:tabs>
        <w:spacing w:before="85" w:line="288" w:lineRule="auto"/>
        <w:ind w:left="-284" w:right="-284" w:firstLine="227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Το </w:t>
      </w:r>
      <w:r>
        <w:rPr>
          <w:rFonts w:ascii="Cambria" w:eastAsia="Cambria" w:hAnsi="Cambria" w:cs="Cambria"/>
          <w:b/>
          <w:color w:val="AA0F14"/>
          <w:sz w:val="24"/>
        </w:rPr>
        <w:t xml:space="preserve">καθεστώς της ελαστικής εργασίας των αναπληρωτών </w:t>
      </w:r>
      <w:r>
        <w:rPr>
          <w:rFonts w:ascii="Cambria" w:eastAsia="Cambria" w:hAnsi="Cambria" w:cs="Cambria"/>
          <w:color w:val="000000"/>
          <w:sz w:val="24"/>
        </w:rPr>
        <w:t xml:space="preserve">δεν αναγνωρίζει το </w:t>
      </w:r>
      <w:proofErr w:type="spellStart"/>
      <w:r>
        <w:rPr>
          <w:rFonts w:ascii="Cambria" w:eastAsia="Cambria" w:hAnsi="Cambria" w:cs="Cambria"/>
          <w:color w:val="000000"/>
          <w:sz w:val="24"/>
        </w:rPr>
        <w:t>δικαίωµα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της προστασίας της µ</w:t>
      </w:r>
      <w:proofErr w:type="spellStart"/>
      <w:r>
        <w:rPr>
          <w:rFonts w:ascii="Cambria" w:eastAsia="Cambria" w:hAnsi="Cambria" w:cs="Cambria"/>
          <w:color w:val="000000"/>
          <w:sz w:val="24"/>
        </w:rPr>
        <w:t>ητρότητας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σε περίπτωση </w:t>
      </w:r>
      <w:proofErr w:type="spellStart"/>
      <w:r>
        <w:rPr>
          <w:rFonts w:ascii="Cambria" w:eastAsia="Cambria" w:hAnsi="Cambria" w:cs="Cambria"/>
          <w:color w:val="000000"/>
          <w:sz w:val="24"/>
        </w:rPr>
        <w:t>επαπειλούµενης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</w:rPr>
        <w:t>εγκυµ</w:t>
      </w:r>
      <w:r>
        <w:rPr>
          <w:rFonts w:ascii="Cambria" w:eastAsia="Cambria" w:hAnsi="Cambria" w:cs="Cambria"/>
          <w:color w:val="000000"/>
          <w:sz w:val="24"/>
        </w:rPr>
        <w:t>οσύνης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, καθώς το καθεστώς των αδειών τους είναι απαράδεκτο. Η άδεια που δικαιούνται είναι όλη κι όλη 7 </w:t>
      </w:r>
      <w:proofErr w:type="spellStart"/>
      <w:r>
        <w:rPr>
          <w:rFonts w:ascii="Cambria" w:eastAsia="Cambria" w:hAnsi="Cambria" w:cs="Cambria"/>
          <w:color w:val="000000"/>
          <w:sz w:val="24"/>
        </w:rPr>
        <w:t>ηµέρες</w:t>
      </w:r>
      <w:proofErr w:type="spellEnd"/>
      <w:r>
        <w:rPr>
          <w:rFonts w:ascii="Cambria" w:eastAsia="Cambria" w:hAnsi="Cambria" w:cs="Cambria"/>
          <w:color w:val="000000"/>
          <w:sz w:val="24"/>
        </w:rPr>
        <w:t>! Η αναρρωτική άδεια είναι 15 µ</w:t>
      </w:r>
      <w:proofErr w:type="spellStart"/>
      <w:r>
        <w:rPr>
          <w:rFonts w:ascii="Cambria" w:eastAsia="Cambria" w:hAnsi="Cambria" w:cs="Cambria"/>
          <w:color w:val="000000"/>
          <w:sz w:val="24"/>
        </w:rPr>
        <w:t>έρες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κι αυτές µε την προϋπόθεση ότι θα αρρωστήσουν τουλάχιστον 10 µ</w:t>
      </w:r>
      <w:proofErr w:type="spellStart"/>
      <w:r>
        <w:rPr>
          <w:rFonts w:ascii="Cambria" w:eastAsia="Cambria" w:hAnsi="Cambria" w:cs="Cambria"/>
          <w:color w:val="000000"/>
          <w:sz w:val="24"/>
        </w:rPr>
        <w:t>έρες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µ</w:t>
      </w:r>
      <w:proofErr w:type="spellStart"/>
      <w:r>
        <w:rPr>
          <w:rFonts w:ascii="Cambria" w:eastAsia="Cambria" w:hAnsi="Cambria" w:cs="Cambria"/>
          <w:color w:val="000000"/>
          <w:sz w:val="24"/>
        </w:rPr>
        <w:t>ετά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την πρόσληψη! </w:t>
      </w:r>
      <w:proofErr w:type="spellStart"/>
      <w:r>
        <w:rPr>
          <w:rFonts w:ascii="Cambria" w:eastAsia="Cambria" w:hAnsi="Cambria" w:cs="Cambria"/>
          <w:color w:val="000000"/>
          <w:sz w:val="24"/>
        </w:rPr>
        <w:t>Ακόµα</w:t>
      </w:r>
      <w:proofErr w:type="spellEnd"/>
      <w:r>
        <w:rPr>
          <w:rFonts w:ascii="Cambria" w:eastAsia="Cambria" w:hAnsi="Cambria" w:cs="Cambria"/>
          <w:color w:val="000000"/>
          <w:sz w:val="24"/>
        </w:rPr>
        <w:t>, κινδυνεύουν µε από</w:t>
      </w:r>
      <w:r>
        <w:rPr>
          <w:rFonts w:ascii="Cambria" w:eastAsia="Cambria" w:hAnsi="Cambria" w:cs="Cambria"/>
          <w:color w:val="000000"/>
          <w:sz w:val="24"/>
        </w:rPr>
        <w:t>λυση, αν χρειαστεί να παρατείνουν την αναρρωτική άδεια. Οι άδειες µ</w:t>
      </w:r>
      <w:proofErr w:type="spellStart"/>
      <w:r>
        <w:rPr>
          <w:rFonts w:ascii="Cambria" w:eastAsia="Cambria" w:hAnsi="Cambria" w:cs="Cambria"/>
          <w:color w:val="000000"/>
          <w:sz w:val="24"/>
        </w:rPr>
        <w:t>ητρότητας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για τις αναπληρώτριες είναι 2 µ</w:t>
      </w:r>
      <w:proofErr w:type="spellStart"/>
      <w:r>
        <w:rPr>
          <w:rFonts w:ascii="Cambria" w:eastAsia="Cambria" w:hAnsi="Cambria" w:cs="Cambria"/>
          <w:color w:val="000000"/>
          <w:sz w:val="24"/>
        </w:rPr>
        <w:t>ήνες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πριν τον τοκετό και 2¼ του µ</w:t>
      </w:r>
      <w:proofErr w:type="spellStart"/>
      <w:r>
        <w:rPr>
          <w:rFonts w:ascii="Cambria" w:eastAsia="Cambria" w:hAnsi="Cambria" w:cs="Cambria"/>
          <w:color w:val="000000"/>
          <w:sz w:val="24"/>
        </w:rPr>
        <w:t>ήνα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µ</w:t>
      </w:r>
      <w:proofErr w:type="spellStart"/>
      <w:r>
        <w:rPr>
          <w:rFonts w:ascii="Cambria" w:eastAsia="Cambria" w:hAnsi="Cambria" w:cs="Cambria"/>
          <w:color w:val="000000"/>
          <w:sz w:val="24"/>
        </w:rPr>
        <w:t>ετά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τον τοκετό. </w:t>
      </w:r>
    </w:p>
    <w:p w:rsidR="00812226" w:rsidRDefault="00DF3DCF">
      <w:pPr>
        <w:tabs>
          <w:tab w:val="left" w:pos="402"/>
        </w:tabs>
        <w:spacing w:before="85" w:line="288" w:lineRule="auto"/>
        <w:ind w:left="-284" w:right="-284" w:firstLine="227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Οι πρόσφατες αγωνιστικές κινητοποιήσεις των εκπαιδευτικών ανάγκασαν την κυβέρνηση  να </w:t>
      </w:r>
      <w:proofErr w:type="spellStart"/>
      <w:r>
        <w:rPr>
          <w:rFonts w:ascii="Cambria" w:eastAsia="Cambria" w:hAnsi="Cambria" w:cs="Cambria"/>
          <w:color w:val="000000"/>
          <w:sz w:val="24"/>
        </w:rPr>
        <w:t>θεσµ</w:t>
      </w:r>
      <w:r>
        <w:rPr>
          <w:rFonts w:ascii="Cambria" w:eastAsia="Cambria" w:hAnsi="Cambria" w:cs="Cambria"/>
          <w:color w:val="000000"/>
          <w:sz w:val="24"/>
        </w:rPr>
        <w:t>οθετήσει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άδεια ανατροφής για τις αναπληρώτριες 3,5 µ</w:t>
      </w:r>
      <w:proofErr w:type="spellStart"/>
      <w:r>
        <w:rPr>
          <w:rFonts w:ascii="Cambria" w:eastAsia="Cambria" w:hAnsi="Cambria" w:cs="Cambria"/>
          <w:color w:val="000000"/>
          <w:sz w:val="24"/>
        </w:rPr>
        <w:t>ηνών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.   Για να επωφεληθεί  όμως µία αναπληρώτρια από αυτή τη </w:t>
      </w:r>
      <w:proofErr w:type="spellStart"/>
      <w:r>
        <w:rPr>
          <w:rFonts w:ascii="Cambria" w:eastAsia="Cambria" w:hAnsi="Cambria" w:cs="Cambria"/>
          <w:color w:val="000000"/>
          <w:sz w:val="24"/>
        </w:rPr>
        <w:t>νοµοθετική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z w:val="24"/>
        </w:rPr>
        <w:t>ρύθµιση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θα πρέπει να </w:t>
      </w:r>
      <w:proofErr w:type="spellStart"/>
      <w:r>
        <w:rPr>
          <w:rFonts w:ascii="Cambria" w:eastAsia="Cambria" w:hAnsi="Cambria" w:cs="Cambria"/>
          <w:color w:val="000000"/>
          <w:sz w:val="24"/>
        </w:rPr>
        <w:t>προγραµµατίσει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τη γέννα της µ</w:t>
      </w:r>
      <w:proofErr w:type="spellStart"/>
      <w:r>
        <w:rPr>
          <w:rFonts w:ascii="Cambria" w:eastAsia="Cambria" w:hAnsi="Cambria" w:cs="Cambria"/>
          <w:color w:val="000000"/>
          <w:sz w:val="24"/>
        </w:rPr>
        <w:t>έχρι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τον Γενάρη!!! </w:t>
      </w:r>
    </w:p>
    <w:p w:rsidR="00812226" w:rsidRDefault="00DF3DCF">
      <w:pPr>
        <w:tabs>
          <w:tab w:val="left" w:pos="402"/>
        </w:tabs>
        <w:spacing w:before="85" w:line="288" w:lineRule="auto"/>
        <w:ind w:left="-284" w:right="-284" w:firstLine="227"/>
        <w:jc w:val="both"/>
        <w:rPr>
          <w:rFonts w:ascii="Cambria" w:eastAsia="Cambria" w:hAnsi="Cambria" w:cs="Cambria"/>
          <w:color w:val="000000"/>
          <w:sz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</w:rPr>
        <w:t>Σήµερα</w:t>
      </w:r>
      <w:proofErr w:type="spellEnd"/>
      <w:r>
        <w:rPr>
          <w:rFonts w:ascii="Cambria" w:eastAsia="Cambria" w:hAnsi="Cambria" w:cs="Cambria"/>
          <w:color w:val="000000"/>
          <w:sz w:val="24"/>
        </w:rPr>
        <w:t>,</w:t>
      </w: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  <w:r>
        <w:rPr>
          <w:rFonts w:ascii="Cambria" w:eastAsia="Cambria" w:hAnsi="Cambria" w:cs="Cambria"/>
          <w:b/>
          <w:color w:val="AA0F14"/>
          <w:sz w:val="24"/>
        </w:rPr>
        <w:t>η αύξηση της παραγωγικότητας, η ανάπτυξη της τεχνολογ</w:t>
      </w:r>
      <w:r>
        <w:rPr>
          <w:rFonts w:ascii="Cambria" w:eastAsia="Cambria" w:hAnsi="Cambria" w:cs="Cambria"/>
          <w:b/>
          <w:color w:val="AA0F14"/>
          <w:sz w:val="24"/>
        </w:rPr>
        <w:t xml:space="preserve">ίας και της </w:t>
      </w:r>
      <w:proofErr w:type="spellStart"/>
      <w:r>
        <w:rPr>
          <w:rFonts w:ascii="Cambria" w:eastAsia="Cambria" w:hAnsi="Cambria" w:cs="Cambria"/>
          <w:b/>
          <w:color w:val="AA0F14"/>
          <w:sz w:val="24"/>
        </w:rPr>
        <w:t>επιστήµης</w:t>
      </w:r>
      <w:proofErr w:type="spellEnd"/>
      <w:r>
        <w:rPr>
          <w:rFonts w:ascii="Cambria" w:eastAsia="Cambria" w:hAnsi="Cambria" w:cs="Cambria"/>
          <w:b/>
          <w:color w:val="AA0F14"/>
          <w:sz w:val="24"/>
        </w:rPr>
        <w:t xml:space="preserve"> µας δίνουν τη δυνατότητα</w:t>
      </w:r>
      <w:r>
        <w:rPr>
          <w:rFonts w:ascii="Cambria" w:eastAsia="Cambria" w:hAnsi="Cambria" w:cs="Cambria"/>
          <w:color w:val="000000"/>
          <w:sz w:val="24"/>
        </w:rPr>
        <w:t xml:space="preserve"> να </w:t>
      </w:r>
      <w:proofErr w:type="spellStart"/>
      <w:r>
        <w:rPr>
          <w:rFonts w:ascii="Cambria" w:eastAsia="Cambria" w:hAnsi="Cambria" w:cs="Cambria"/>
          <w:color w:val="000000"/>
          <w:sz w:val="24"/>
        </w:rPr>
        <w:t>έχουµε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όλες και όλοι µ</w:t>
      </w:r>
      <w:proofErr w:type="spellStart"/>
      <w:r>
        <w:rPr>
          <w:rFonts w:ascii="Cambria" w:eastAsia="Cambria" w:hAnsi="Cambria" w:cs="Cambria"/>
          <w:color w:val="000000"/>
          <w:sz w:val="24"/>
        </w:rPr>
        <w:t>όνιµη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και σταθερή εργασία µε βάση το </w:t>
      </w:r>
      <w:proofErr w:type="spellStart"/>
      <w:r>
        <w:rPr>
          <w:rFonts w:ascii="Cambria" w:eastAsia="Cambria" w:hAnsi="Cambria" w:cs="Cambria"/>
          <w:color w:val="000000"/>
          <w:sz w:val="24"/>
        </w:rPr>
        <w:t>αντικείµενο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σπουδών, µε µ</w:t>
      </w:r>
      <w:proofErr w:type="spellStart"/>
      <w:r>
        <w:rPr>
          <w:rFonts w:ascii="Cambria" w:eastAsia="Cambria" w:hAnsi="Cambria" w:cs="Cambria"/>
          <w:color w:val="000000"/>
          <w:sz w:val="24"/>
        </w:rPr>
        <w:t>ισθό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που θα καλύπτει τις ανάγκες µας, µε πλήρη εργασιακά και ασφαλιστικά </w:t>
      </w:r>
      <w:proofErr w:type="spellStart"/>
      <w:r>
        <w:rPr>
          <w:rFonts w:ascii="Cambria" w:eastAsia="Cambria" w:hAnsi="Cambria" w:cs="Cambria"/>
          <w:color w:val="000000"/>
          <w:sz w:val="24"/>
        </w:rPr>
        <w:t>δικαιώµατα</w:t>
      </w:r>
      <w:proofErr w:type="spellEnd"/>
      <w:r>
        <w:rPr>
          <w:rFonts w:ascii="Cambria" w:eastAsia="Cambria" w:hAnsi="Cambria" w:cs="Cambria"/>
          <w:color w:val="000000"/>
          <w:sz w:val="24"/>
        </w:rPr>
        <w:t>.</w:t>
      </w:r>
    </w:p>
    <w:p w:rsidR="00812226" w:rsidRDefault="00DF3DCF">
      <w:pPr>
        <w:spacing w:before="240" w:after="60"/>
        <w:ind w:left="-284" w:right="-284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ΔΙΕΚΔΙΚΟΥΜΕ &amp; ΑΓΩΝΙΖΟΜΑΣΤΕ για:</w:t>
      </w:r>
    </w:p>
    <w:p w:rsidR="00812226" w:rsidRDefault="00DF3DCF">
      <w:pPr>
        <w:tabs>
          <w:tab w:val="left" w:pos="0"/>
          <w:tab w:val="left" w:pos="509"/>
        </w:tabs>
        <w:spacing w:after="79" w:line="288" w:lineRule="auto"/>
        <w:ind w:left="-284" w:right="-284" w:hanging="283"/>
        <w:jc w:val="both"/>
        <w:rPr>
          <w:rFonts w:ascii="Cambria" w:eastAsia="Cambria" w:hAnsi="Cambria" w:cs="Cambria"/>
          <w:color w:val="000000"/>
          <w:sz w:val="24"/>
        </w:rPr>
      </w:pPr>
      <w:proofErr w:type="spellStart"/>
      <w:r>
        <w:rPr>
          <w:rFonts w:ascii="Cambria" w:eastAsia="Cambria" w:hAnsi="Cambria" w:cs="Cambria"/>
          <w:b/>
          <w:color w:val="AA0F14"/>
          <w:sz w:val="24"/>
        </w:rPr>
        <w:t>Μόνιµ</w:t>
      </w:r>
      <w:r>
        <w:rPr>
          <w:rFonts w:ascii="Cambria" w:eastAsia="Cambria" w:hAnsi="Cambria" w:cs="Cambria"/>
          <w:b/>
          <w:color w:val="AA0F14"/>
          <w:sz w:val="24"/>
        </w:rPr>
        <w:t>η</w:t>
      </w:r>
      <w:proofErr w:type="spellEnd"/>
      <w:r>
        <w:rPr>
          <w:rFonts w:ascii="Cambria" w:eastAsia="Cambria" w:hAnsi="Cambria" w:cs="Cambria"/>
          <w:b/>
          <w:color w:val="AA0F14"/>
          <w:sz w:val="24"/>
        </w:rPr>
        <w:t xml:space="preserve"> και σταθερή δουλειά για όλες και όλους! </w:t>
      </w:r>
      <w:proofErr w:type="spellStart"/>
      <w:r>
        <w:rPr>
          <w:rFonts w:ascii="Cambria" w:eastAsia="Cambria" w:hAnsi="Cambria" w:cs="Cambria"/>
          <w:b/>
          <w:color w:val="000000"/>
          <w:sz w:val="24"/>
        </w:rPr>
        <w:t>Μονιµοποίηση</w:t>
      </w:r>
      <w:proofErr w:type="spellEnd"/>
      <w:r>
        <w:rPr>
          <w:rFonts w:ascii="Cambria" w:eastAsia="Cambria" w:hAnsi="Cambria" w:cs="Cambria"/>
          <w:b/>
          <w:color w:val="000000"/>
          <w:sz w:val="24"/>
        </w:rPr>
        <w:t xml:space="preserve">-διορισμός των αναπληρωτών, που εργάζονται τα τελευταία χρόνια στην εκπαίδευση, για να καλυφθούν οι στοιχειώδεις ανάγκες των </w:t>
      </w:r>
      <w:proofErr w:type="spellStart"/>
      <w:r>
        <w:rPr>
          <w:rFonts w:ascii="Cambria" w:eastAsia="Cambria" w:hAnsi="Cambria" w:cs="Cambria"/>
          <w:b/>
          <w:color w:val="000000"/>
          <w:sz w:val="24"/>
        </w:rPr>
        <w:t>δηµόσιων</w:t>
      </w:r>
      <w:proofErr w:type="spellEnd"/>
      <w:r>
        <w:rPr>
          <w:rFonts w:ascii="Cambria" w:eastAsia="Cambria" w:hAnsi="Cambria" w:cs="Cambria"/>
          <w:b/>
          <w:color w:val="000000"/>
          <w:sz w:val="24"/>
        </w:rPr>
        <w:t xml:space="preserve"> σχολείων! </w:t>
      </w:r>
      <w:proofErr w:type="spellStart"/>
      <w:r>
        <w:rPr>
          <w:rFonts w:ascii="Cambria" w:eastAsia="Cambria" w:hAnsi="Cambria" w:cs="Cambria"/>
          <w:b/>
          <w:color w:val="000000"/>
          <w:sz w:val="24"/>
        </w:rPr>
        <w:t>Καµιά</w:t>
      </w:r>
      <w:proofErr w:type="spellEnd"/>
      <w:r>
        <w:rPr>
          <w:rFonts w:ascii="Cambria" w:eastAsia="Cambria" w:hAnsi="Cambria" w:cs="Cambria"/>
          <w:b/>
          <w:color w:val="000000"/>
          <w:sz w:val="24"/>
        </w:rPr>
        <w:t xml:space="preserve"> απόλυση αναπληρωτή εκπαιδευτικού!</w:t>
      </w:r>
    </w:p>
    <w:p w:rsidR="00812226" w:rsidRDefault="00DF3DCF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Wingdings" w:eastAsia="Wingdings" w:hAnsi="Wingdings" w:cs="Wingdings"/>
          <w:sz w:val="24"/>
        </w:rPr>
      </w:pPr>
      <w:r>
        <w:rPr>
          <w:rFonts w:ascii="Cambria" w:eastAsia="Cambria" w:hAnsi="Cambria" w:cs="Cambria"/>
          <w:b/>
          <w:color w:val="AA0F14"/>
          <w:sz w:val="24"/>
        </w:rPr>
        <w:t xml:space="preserve">Εξίσωση των </w:t>
      </w:r>
      <w:proofErr w:type="spellStart"/>
      <w:r>
        <w:rPr>
          <w:rFonts w:ascii="Cambria" w:eastAsia="Cambria" w:hAnsi="Cambria" w:cs="Cambria"/>
          <w:b/>
          <w:color w:val="AA0F14"/>
          <w:sz w:val="24"/>
        </w:rPr>
        <w:t>δικαιω</w:t>
      </w:r>
      <w:r>
        <w:rPr>
          <w:rFonts w:ascii="Cambria" w:eastAsia="Cambria" w:hAnsi="Cambria" w:cs="Cambria"/>
          <w:b/>
          <w:color w:val="AA0F14"/>
          <w:sz w:val="24"/>
        </w:rPr>
        <w:t>µάτων</w:t>
      </w:r>
      <w:proofErr w:type="spellEnd"/>
      <w:r>
        <w:rPr>
          <w:rFonts w:ascii="Cambria" w:eastAsia="Cambria" w:hAnsi="Cambria" w:cs="Cambria"/>
          <w:b/>
          <w:color w:val="AA0F14"/>
          <w:sz w:val="24"/>
        </w:rPr>
        <w:t xml:space="preserve"> των αναπληρωτών µε εκείνα των µ</w:t>
      </w:r>
      <w:proofErr w:type="spellStart"/>
      <w:r>
        <w:rPr>
          <w:rFonts w:ascii="Cambria" w:eastAsia="Cambria" w:hAnsi="Cambria" w:cs="Cambria"/>
          <w:b/>
          <w:color w:val="AA0F14"/>
          <w:sz w:val="24"/>
        </w:rPr>
        <w:t>ονίµων</w:t>
      </w:r>
      <w:proofErr w:type="spellEnd"/>
      <w:r>
        <w:rPr>
          <w:rFonts w:ascii="Cambria" w:eastAsia="Cambria" w:hAnsi="Cambria" w:cs="Cambria"/>
          <w:b/>
          <w:color w:val="AA0F14"/>
          <w:sz w:val="24"/>
        </w:rPr>
        <w:t xml:space="preserve"> εκπαιδευτικών!</w:t>
      </w:r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4"/>
        </w:rPr>
        <w:t xml:space="preserve">Να εξασφαλιστούν </w:t>
      </w:r>
      <w:proofErr w:type="spellStart"/>
      <w:r>
        <w:rPr>
          <w:rFonts w:ascii="Cambria" w:eastAsia="Cambria" w:hAnsi="Cambria" w:cs="Cambria"/>
          <w:b/>
          <w:i/>
          <w:color w:val="000000"/>
          <w:sz w:val="24"/>
        </w:rPr>
        <w:t>άµεσα</w:t>
      </w:r>
      <w:proofErr w:type="spellEnd"/>
      <w:r>
        <w:rPr>
          <w:rFonts w:ascii="Cambria" w:eastAsia="Cambria" w:hAnsi="Cambria" w:cs="Cambria"/>
          <w:b/>
          <w:color w:val="000000"/>
          <w:sz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</w:rPr>
        <w:t>στις αναπληρώτριες εκπαιδευτικούς οι ίδιες άδειες µ</w:t>
      </w:r>
      <w:proofErr w:type="spellStart"/>
      <w:r>
        <w:rPr>
          <w:rFonts w:ascii="Cambria" w:eastAsia="Cambria" w:hAnsi="Cambria" w:cs="Cambria"/>
          <w:color w:val="000000"/>
          <w:sz w:val="24"/>
        </w:rPr>
        <w:t>ητρότητας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µε εκείνες των µ</w:t>
      </w:r>
      <w:proofErr w:type="spellStart"/>
      <w:r>
        <w:rPr>
          <w:rFonts w:ascii="Cambria" w:eastAsia="Cambria" w:hAnsi="Cambria" w:cs="Cambria"/>
          <w:color w:val="000000"/>
          <w:sz w:val="24"/>
        </w:rPr>
        <w:t>ονίµων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  <w:sz w:val="24"/>
        </w:rPr>
        <w:t>εγκυµοσύνης</w:t>
      </w:r>
      <w:proofErr w:type="spellEnd"/>
      <w:r>
        <w:rPr>
          <w:rFonts w:ascii="Cambria" w:eastAsia="Cambria" w:hAnsi="Cambria" w:cs="Cambria"/>
          <w:color w:val="000000"/>
          <w:sz w:val="24"/>
        </w:rPr>
        <w:t>, λοχείας, ανατροφής) αλλά και οι αναγκαίες όποτε αρρωστήσουν αναρρωτικές άδει</w:t>
      </w:r>
      <w:r>
        <w:rPr>
          <w:rFonts w:ascii="Cambria" w:eastAsia="Cambria" w:hAnsi="Cambria" w:cs="Cambria"/>
          <w:color w:val="000000"/>
          <w:sz w:val="24"/>
        </w:rPr>
        <w:t xml:space="preserve">ες. Ειδικότερα να εξασφαλίζεται η </w:t>
      </w:r>
      <w:proofErr w:type="spellStart"/>
      <w:r>
        <w:rPr>
          <w:rFonts w:ascii="Cambria" w:eastAsia="Cambria" w:hAnsi="Cambria" w:cs="Cambria"/>
          <w:color w:val="000000"/>
          <w:sz w:val="24"/>
        </w:rPr>
        <w:lastRenderedPageBreak/>
        <w:t>απαιτούµενη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άδεια µε αποδοχές σε κάθε αναπληρώτρια που το έχει ανάγκη σ’ όλη τη διάρκεια της </w:t>
      </w:r>
      <w:proofErr w:type="spellStart"/>
      <w:r>
        <w:rPr>
          <w:rFonts w:ascii="Cambria" w:eastAsia="Cambria" w:hAnsi="Cambria" w:cs="Cambria"/>
          <w:color w:val="000000"/>
          <w:sz w:val="24"/>
        </w:rPr>
        <w:t>εγκυµοσύνης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της. </w:t>
      </w:r>
    </w:p>
    <w:p w:rsidR="00812226" w:rsidRDefault="00DF3DCF">
      <w:pPr>
        <w:suppressAutoHyphens/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 xml:space="preserve">Καλούμε τις αναπληρώτριες που βρίσκονται σε κύηση </w:t>
      </w:r>
      <w:r>
        <w:rPr>
          <w:rFonts w:ascii="Cambria" w:eastAsia="Cambria" w:hAnsi="Cambria" w:cs="Cambria"/>
          <w:sz w:val="24"/>
        </w:rPr>
        <w:t>να διεκδικήσουν όσα δικαιωματικά τους ανήκουν, αιτούμενες 9μηνης άδειας ανατροφής προς τις Α/</w:t>
      </w:r>
      <w:proofErr w:type="spellStart"/>
      <w:r>
        <w:rPr>
          <w:rFonts w:ascii="Cambria" w:eastAsia="Cambria" w:hAnsi="Cambria" w:cs="Cambria"/>
          <w:sz w:val="24"/>
        </w:rPr>
        <w:t>θμιες</w:t>
      </w:r>
      <w:proofErr w:type="spellEnd"/>
      <w:r>
        <w:rPr>
          <w:rFonts w:ascii="Cambria" w:eastAsia="Cambria" w:hAnsi="Cambria" w:cs="Cambria"/>
          <w:sz w:val="24"/>
        </w:rPr>
        <w:t xml:space="preserve"> και Β/</w:t>
      </w:r>
      <w:proofErr w:type="spellStart"/>
      <w:r>
        <w:rPr>
          <w:rFonts w:ascii="Cambria" w:eastAsia="Cambria" w:hAnsi="Cambria" w:cs="Cambria"/>
          <w:sz w:val="24"/>
        </w:rPr>
        <w:t>θμιες</w:t>
      </w:r>
      <w:proofErr w:type="spellEnd"/>
      <w:r>
        <w:rPr>
          <w:rFonts w:ascii="Cambria" w:eastAsia="Cambria" w:hAnsi="Cambria" w:cs="Cambria"/>
          <w:sz w:val="24"/>
        </w:rPr>
        <w:t xml:space="preserve"> διευθύνσεις </w:t>
      </w:r>
    </w:p>
    <w:p w:rsidR="00812226" w:rsidRDefault="00812226">
      <w:pPr>
        <w:suppressAutoHyphens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812226" w:rsidRDefault="00DF3DCF">
      <w:pPr>
        <w:suppressAutoHyphens/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color w:val="D90000"/>
          <w:sz w:val="24"/>
        </w:rPr>
        <w:t xml:space="preserve">Αναδρομική προσμέτρηση </w:t>
      </w:r>
      <w:r>
        <w:rPr>
          <w:rFonts w:ascii="Cambria" w:eastAsia="Cambria" w:hAnsi="Cambria" w:cs="Cambria"/>
          <w:sz w:val="24"/>
        </w:rPr>
        <w:t xml:space="preserve">της προϋπηρεσίας και ενσήμων για όσες/όσους εξαναγκάστηκαν σε άδειες άνευ αποδοχών. </w:t>
      </w:r>
    </w:p>
    <w:p w:rsidR="00812226" w:rsidRDefault="00812226">
      <w:pPr>
        <w:suppressAutoHyphens/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812226" w:rsidRDefault="00DF3DCF">
      <w:pPr>
        <w:tabs>
          <w:tab w:val="left" w:pos="0"/>
        </w:tabs>
        <w:spacing w:after="170" w:line="288" w:lineRule="auto"/>
        <w:ind w:left="-284" w:right="-284" w:hanging="283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AA0F14"/>
          <w:sz w:val="24"/>
        </w:rPr>
        <w:t>Μέτρα στήριξης</w:t>
      </w:r>
      <w:r>
        <w:rPr>
          <w:rFonts w:ascii="Cambria" w:eastAsia="Cambria" w:hAnsi="Cambria" w:cs="Cambria"/>
          <w:color w:val="000000"/>
          <w:sz w:val="24"/>
        </w:rPr>
        <w:t xml:space="preserve"> των ανα</w:t>
      </w:r>
      <w:r>
        <w:rPr>
          <w:rFonts w:ascii="Cambria" w:eastAsia="Cambria" w:hAnsi="Cambria" w:cs="Cambria"/>
          <w:color w:val="000000"/>
          <w:sz w:val="24"/>
        </w:rPr>
        <w:t xml:space="preserve">πληρωτών-τριών και των οικογενειών τους. </w:t>
      </w:r>
      <w:proofErr w:type="spellStart"/>
      <w:r>
        <w:rPr>
          <w:rFonts w:ascii="Cambria" w:eastAsia="Cambria" w:hAnsi="Cambria" w:cs="Cambria"/>
          <w:color w:val="000000"/>
          <w:sz w:val="24"/>
        </w:rPr>
        <w:t>Επίδοµα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στέγασης, δωρεάν µ</w:t>
      </w:r>
      <w:proofErr w:type="spellStart"/>
      <w:r>
        <w:rPr>
          <w:rFonts w:ascii="Cambria" w:eastAsia="Cambria" w:hAnsi="Cambria" w:cs="Cambria"/>
          <w:color w:val="000000"/>
          <w:sz w:val="24"/>
        </w:rPr>
        <w:t>ετακινήσεις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</w:rPr>
        <w:t>δικαίωµα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συνυπηρέτησης στα ζευγάρια των εκπαιδευτικών.</w:t>
      </w:r>
    </w:p>
    <w:p w:rsidR="00812226" w:rsidRDefault="00DF3DCF">
      <w:pPr>
        <w:tabs>
          <w:tab w:val="left" w:pos="0"/>
        </w:tabs>
        <w:spacing w:after="170" w:line="288" w:lineRule="auto"/>
        <w:ind w:left="-284" w:right="-284" w:hanging="283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AA0F14"/>
          <w:sz w:val="24"/>
        </w:rPr>
        <w:t>Ενιαίο</w:t>
      </w:r>
      <w:r>
        <w:rPr>
          <w:rFonts w:ascii="Cambria" w:eastAsia="Cambria" w:hAnsi="Cambria" w:cs="Cambria"/>
          <w:color w:val="000000"/>
          <w:sz w:val="24"/>
        </w:rPr>
        <w:t xml:space="preserve">, καθολικό αποκλειστικά </w:t>
      </w:r>
      <w:proofErr w:type="spellStart"/>
      <w:r>
        <w:rPr>
          <w:rFonts w:ascii="Cambria" w:eastAsia="Cambria" w:hAnsi="Cambria" w:cs="Cambria"/>
          <w:color w:val="000000"/>
          <w:sz w:val="24"/>
        </w:rPr>
        <w:t>Δηµόσιο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και Δωρεάν σύγχρονο </w:t>
      </w:r>
      <w:proofErr w:type="spellStart"/>
      <w:r>
        <w:rPr>
          <w:rFonts w:ascii="Cambria" w:eastAsia="Cambria" w:hAnsi="Cambria" w:cs="Cambria"/>
          <w:color w:val="000000"/>
          <w:sz w:val="24"/>
        </w:rPr>
        <w:t>σύστηµα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Υγείας-Πρόνοιας, Προληπτικής και Επείγουσας ιατρικής γι</w:t>
      </w:r>
      <w:r>
        <w:rPr>
          <w:rFonts w:ascii="Cambria" w:eastAsia="Cambria" w:hAnsi="Cambria" w:cs="Cambria"/>
          <w:color w:val="000000"/>
          <w:sz w:val="24"/>
        </w:rPr>
        <w:t xml:space="preserve">α όλες και όλους, χωρίς </w:t>
      </w:r>
      <w:proofErr w:type="spellStart"/>
      <w:r>
        <w:rPr>
          <w:rFonts w:ascii="Cambria" w:eastAsia="Cambria" w:hAnsi="Cambria" w:cs="Cambria"/>
          <w:color w:val="000000"/>
          <w:sz w:val="24"/>
        </w:rPr>
        <w:t>καµιά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άλλη προϋπόθεση. Δωρεάν χορήγηση </w:t>
      </w:r>
      <w:proofErr w:type="spellStart"/>
      <w:r>
        <w:rPr>
          <w:rFonts w:ascii="Cambria" w:eastAsia="Cambria" w:hAnsi="Cambria" w:cs="Cambria"/>
          <w:color w:val="000000"/>
          <w:sz w:val="24"/>
        </w:rPr>
        <w:t>φαρµάκων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. </w:t>
      </w:r>
    </w:p>
    <w:p w:rsidR="00812226" w:rsidRDefault="00DF3DCF">
      <w:pPr>
        <w:tabs>
          <w:tab w:val="left" w:pos="0"/>
        </w:tabs>
        <w:spacing w:after="170" w:line="288" w:lineRule="auto"/>
        <w:ind w:left="-284" w:right="-284" w:hanging="283"/>
        <w:jc w:val="both"/>
        <w:rPr>
          <w:rFonts w:ascii="Cambria" w:eastAsia="Cambria" w:hAnsi="Cambria" w:cs="Cambria"/>
          <w:color w:val="000000"/>
          <w:sz w:val="24"/>
        </w:rPr>
      </w:pPr>
      <w:proofErr w:type="spellStart"/>
      <w:r>
        <w:rPr>
          <w:rFonts w:ascii="Cambria" w:eastAsia="Cambria" w:hAnsi="Cambria" w:cs="Cambria"/>
          <w:color w:val="AA0F14"/>
          <w:sz w:val="24"/>
        </w:rPr>
        <w:t>Επίδοµα</w:t>
      </w:r>
      <w:proofErr w:type="spellEnd"/>
      <w:r>
        <w:rPr>
          <w:rFonts w:ascii="Cambria" w:eastAsia="Cambria" w:hAnsi="Cambria" w:cs="Cambria"/>
          <w:color w:val="AA0F14"/>
          <w:sz w:val="24"/>
        </w:rPr>
        <w:t xml:space="preserve"> τοκετού</w:t>
      </w:r>
      <w:r>
        <w:rPr>
          <w:rFonts w:ascii="Cambria" w:eastAsia="Cambria" w:hAnsi="Cambria" w:cs="Cambria"/>
          <w:color w:val="000000"/>
          <w:sz w:val="24"/>
        </w:rPr>
        <w:t xml:space="preserve"> 1.000 ευρώ για κάθε γέννα, ανεξάρτητα από άλλες προϋποθέσεις, από τον κρατικό </w:t>
      </w:r>
      <w:proofErr w:type="spellStart"/>
      <w:r>
        <w:rPr>
          <w:rFonts w:ascii="Cambria" w:eastAsia="Cambria" w:hAnsi="Cambria" w:cs="Cambria"/>
          <w:color w:val="000000"/>
          <w:sz w:val="24"/>
        </w:rPr>
        <w:t>προϋπολογισµό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. Κάλυψη όλων των εξόδων προγεννητικού ελέγχου, ιατρικώς </w:t>
      </w:r>
      <w:proofErr w:type="spellStart"/>
      <w:r>
        <w:rPr>
          <w:rFonts w:ascii="Cambria" w:eastAsia="Cambria" w:hAnsi="Cambria" w:cs="Cambria"/>
          <w:color w:val="000000"/>
          <w:sz w:val="24"/>
        </w:rPr>
        <w:t>υποβοηθούµενης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ανα</w:t>
      </w:r>
      <w:r>
        <w:rPr>
          <w:rFonts w:ascii="Cambria" w:eastAsia="Cambria" w:hAnsi="Cambria" w:cs="Cambria"/>
          <w:color w:val="000000"/>
          <w:sz w:val="24"/>
        </w:rPr>
        <w:t>παραγωγής και τοκετού από το κράτος.</w:t>
      </w:r>
    </w:p>
    <w:p w:rsidR="00812226" w:rsidRDefault="00DF3DCF">
      <w:pPr>
        <w:tabs>
          <w:tab w:val="left" w:pos="0"/>
        </w:tabs>
        <w:spacing w:after="170" w:line="288" w:lineRule="auto"/>
        <w:ind w:left="-284" w:right="-284" w:hanging="283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AA0F14"/>
          <w:sz w:val="24"/>
        </w:rPr>
        <w:t xml:space="preserve">Αποκλειστικά </w:t>
      </w:r>
      <w:proofErr w:type="spellStart"/>
      <w:r>
        <w:rPr>
          <w:rFonts w:ascii="Cambria" w:eastAsia="Cambria" w:hAnsi="Cambria" w:cs="Cambria"/>
          <w:color w:val="AA0F14"/>
          <w:sz w:val="24"/>
        </w:rPr>
        <w:t>δηµόσιες</w:t>
      </w:r>
      <w:proofErr w:type="spellEnd"/>
      <w:r>
        <w:rPr>
          <w:rFonts w:ascii="Cambria" w:eastAsia="Cambria" w:hAnsi="Cambria" w:cs="Cambria"/>
          <w:color w:val="AA0F14"/>
          <w:sz w:val="24"/>
        </w:rPr>
        <w:t>, δωρεάν</w:t>
      </w:r>
      <w:r>
        <w:rPr>
          <w:rFonts w:ascii="Cambria" w:eastAsia="Cambria" w:hAnsi="Cambria" w:cs="Cambria"/>
          <w:color w:val="000000"/>
          <w:sz w:val="24"/>
        </w:rPr>
        <w:t xml:space="preserve"> και </w:t>
      </w:r>
      <w:proofErr w:type="spellStart"/>
      <w:r>
        <w:rPr>
          <w:rFonts w:ascii="Cambria" w:eastAsia="Cambria" w:hAnsi="Cambria" w:cs="Cambria"/>
          <w:color w:val="AA0F14"/>
          <w:sz w:val="24"/>
        </w:rPr>
        <w:t>αναβαθµισµένες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AA0F14"/>
          <w:sz w:val="24"/>
        </w:rPr>
        <w:t>δοµές</w:t>
      </w:r>
      <w:proofErr w:type="spellEnd"/>
      <w:r>
        <w:rPr>
          <w:rFonts w:ascii="Cambria" w:eastAsia="Cambria" w:hAnsi="Cambria" w:cs="Cambria"/>
          <w:color w:val="AA0F14"/>
          <w:sz w:val="24"/>
        </w:rPr>
        <w:t xml:space="preserve"> προσχολικής αγωγής</w:t>
      </w:r>
      <w:r>
        <w:rPr>
          <w:rFonts w:ascii="Cambria" w:eastAsia="Cambria" w:hAnsi="Cambria" w:cs="Cambria"/>
          <w:color w:val="000000"/>
          <w:sz w:val="24"/>
        </w:rPr>
        <w:t xml:space="preserve">. Να γίνονται δεκτά στους </w:t>
      </w:r>
      <w:proofErr w:type="spellStart"/>
      <w:r>
        <w:rPr>
          <w:rFonts w:ascii="Cambria" w:eastAsia="Cambria" w:hAnsi="Cambria" w:cs="Cambria"/>
          <w:color w:val="000000"/>
          <w:sz w:val="24"/>
        </w:rPr>
        <w:t>δηµοτικούς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παιδικούς και βρεφονηπιακούς </w:t>
      </w:r>
      <w:proofErr w:type="spellStart"/>
      <w:r>
        <w:rPr>
          <w:rFonts w:ascii="Cambria" w:eastAsia="Cambria" w:hAnsi="Cambria" w:cs="Cambria"/>
          <w:color w:val="000000"/>
          <w:sz w:val="24"/>
        </w:rPr>
        <w:t>σταθµούς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όλα τα παιδιά, χωρίς όρους και προϋποθέσεις, χωρίς τροφεία και άλλη </w:t>
      </w:r>
      <w:proofErr w:type="spellStart"/>
      <w:r>
        <w:rPr>
          <w:rFonts w:ascii="Cambria" w:eastAsia="Cambria" w:hAnsi="Cambria" w:cs="Cambria"/>
          <w:color w:val="000000"/>
          <w:sz w:val="24"/>
        </w:rPr>
        <w:t>οικ</w:t>
      </w:r>
      <w:r>
        <w:rPr>
          <w:rFonts w:ascii="Cambria" w:eastAsia="Cambria" w:hAnsi="Cambria" w:cs="Cambria"/>
          <w:color w:val="000000"/>
          <w:sz w:val="24"/>
        </w:rPr>
        <w:t>ονοµική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επιβάρυνση των γονιών. </w:t>
      </w:r>
    </w:p>
    <w:p w:rsidR="00812226" w:rsidRDefault="00DF3DCF">
      <w:pPr>
        <w:tabs>
          <w:tab w:val="left" w:pos="0"/>
        </w:tabs>
        <w:spacing w:line="288" w:lineRule="auto"/>
        <w:ind w:left="-284" w:right="-284" w:hanging="283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AA0F14"/>
          <w:sz w:val="24"/>
        </w:rPr>
        <w:t xml:space="preserve">Ίδια </w:t>
      </w:r>
      <w:proofErr w:type="spellStart"/>
      <w:r>
        <w:rPr>
          <w:rFonts w:ascii="Cambria" w:eastAsia="Cambria" w:hAnsi="Cambria" w:cs="Cambria"/>
          <w:color w:val="AA0F14"/>
          <w:sz w:val="24"/>
        </w:rPr>
        <w:t>δικαιώµατα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στον Σύλλογο Διδασκόντων και στη λειτουργία του σχολείου, ίδια συνδικαλιστικά </w:t>
      </w:r>
      <w:proofErr w:type="spellStart"/>
      <w:r>
        <w:rPr>
          <w:rFonts w:ascii="Cambria" w:eastAsia="Cambria" w:hAnsi="Cambria" w:cs="Cambria"/>
          <w:color w:val="000000"/>
          <w:sz w:val="24"/>
        </w:rPr>
        <w:t>δικαιώµατα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για µ</w:t>
      </w:r>
      <w:proofErr w:type="spellStart"/>
      <w:r>
        <w:rPr>
          <w:rFonts w:ascii="Cambria" w:eastAsia="Cambria" w:hAnsi="Cambria" w:cs="Cambria"/>
          <w:color w:val="000000"/>
          <w:sz w:val="24"/>
        </w:rPr>
        <w:t>όνιµους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και αναπληρωτές εκπαιδευτικούς. </w:t>
      </w:r>
    </w:p>
    <w:p w:rsidR="00812226" w:rsidRDefault="00812226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sz w:val="24"/>
        </w:rPr>
      </w:pPr>
    </w:p>
    <w:p w:rsidR="00812226" w:rsidRDefault="00812226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812226" w:rsidRDefault="00DF3DCF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D90000"/>
          <w:sz w:val="24"/>
        </w:rPr>
      </w:pPr>
      <w:r>
        <w:rPr>
          <w:rFonts w:ascii="Calibri" w:eastAsia="Calibri" w:hAnsi="Calibri" w:cs="Calibri"/>
          <w:b/>
          <w:color w:val="D90000"/>
          <w:sz w:val="28"/>
        </w:rPr>
        <w:t>Αγωνιζόμαστε ενάντια στην εκμετάλλευση και καταπίεση των γυναικών</w:t>
      </w:r>
    </w:p>
    <w:p w:rsidR="00812226" w:rsidRDefault="00812226">
      <w:pPr>
        <w:tabs>
          <w:tab w:val="left" w:pos="0"/>
        </w:tabs>
        <w:spacing w:line="288" w:lineRule="auto"/>
        <w:ind w:left="-284" w:right="-284" w:hanging="283"/>
        <w:jc w:val="both"/>
        <w:rPr>
          <w:rFonts w:ascii="Cambria" w:eastAsia="Cambria" w:hAnsi="Cambria" w:cs="Cambria"/>
          <w:color w:val="000000"/>
          <w:sz w:val="24"/>
        </w:rPr>
      </w:pPr>
    </w:p>
    <w:p w:rsidR="00812226" w:rsidRDefault="00DF3DCF">
      <w:pPr>
        <w:spacing w:after="0" w:line="288" w:lineRule="auto"/>
        <w:jc w:val="center"/>
        <w:rPr>
          <w:rFonts w:ascii="Calibri" w:eastAsia="Calibri" w:hAnsi="Calibri" w:cs="Calibri"/>
          <w:b/>
          <w:color w:val="AA0F14"/>
          <w:sz w:val="28"/>
        </w:rPr>
      </w:pPr>
      <w:proofErr w:type="spellStart"/>
      <w:r>
        <w:rPr>
          <w:rFonts w:ascii="Calibri" w:eastAsia="Calibri" w:hAnsi="Calibri" w:cs="Calibri"/>
          <w:b/>
          <w:color w:val="AA0F14"/>
          <w:sz w:val="28"/>
        </w:rPr>
        <w:t>Συ</w:t>
      </w:r>
      <w:r>
        <w:rPr>
          <w:rFonts w:ascii="PF Cereal Black" w:eastAsia="PF Cereal Black" w:hAnsi="PF Cereal Black" w:cs="PF Cereal Black"/>
          <w:b/>
          <w:color w:val="AA0F14"/>
          <w:sz w:val="28"/>
        </w:rPr>
        <w:t>µµ</w:t>
      </w:r>
      <w:r>
        <w:rPr>
          <w:rFonts w:ascii="Calibri" w:eastAsia="Calibri" w:hAnsi="Calibri" w:cs="Calibri"/>
          <w:b/>
          <w:color w:val="AA0F14"/>
          <w:sz w:val="28"/>
        </w:rPr>
        <w:t>ετέχου</w:t>
      </w:r>
      <w:r>
        <w:rPr>
          <w:rFonts w:ascii="PF Cereal Black" w:eastAsia="PF Cereal Black" w:hAnsi="PF Cereal Black" w:cs="PF Cereal Black"/>
          <w:b/>
          <w:color w:val="AA0F14"/>
          <w:sz w:val="28"/>
        </w:rPr>
        <w:t>µ</w:t>
      </w:r>
      <w:r>
        <w:rPr>
          <w:rFonts w:ascii="Calibri" w:eastAsia="Calibri" w:hAnsi="Calibri" w:cs="Calibri"/>
          <w:b/>
          <w:color w:val="AA0F14"/>
          <w:sz w:val="28"/>
        </w:rPr>
        <w:t>ε</w:t>
      </w:r>
      <w:proofErr w:type="spellEnd"/>
      <w:r>
        <w:rPr>
          <w:rFonts w:ascii="PF Cereal Black" w:eastAsia="PF Cereal Black" w:hAnsi="PF Cereal Black" w:cs="PF Cereal Black"/>
          <w:b/>
          <w:color w:val="AA0F14"/>
          <w:sz w:val="28"/>
        </w:rPr>
        <w:t xml:space="preserve">  </w:t>
      </w:r>
      <w:r>
        <w:rPr>
          <w:rFonts w:ascii="Calibri" w:eastAsia="Calibri" w:hAnsi="Calibri" w:cs="Calibri"/>
          <w:b/>
          <w:color w:val="AA0F14"/>
          <w:sz w:val="28"/>
        </w:rPr>
        <w:t>στον</w:t>
      </w:r>
      <w:r>
        <w:rPr>
          <w:rFonts w:ascii="PF Cereal Black" w:eastAsia="PF Cereal Black" w:hAnsi="PF Cereal Black" w:cs="PF Cereal Black"/>
          <w:b/>
          <w:color w:val="AA0F14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AA0F14"/>
          <w:sz w:val="28"/>
        </w:rPr>
        <w:t>εορτασ</w:t>
      </w:r>
      <w:r>
        <w:rPr>
          <w:rFonts w:ascii="PF Cereal Black" w:eastAsia="PF Cereal Black" w:hAnsi="PF Cereal Black" w:cs="PF Cereal Black"/>
          <w:b/>
          <w:color w:val="AA0F14"/>
          <w:sz w:val="28"/>
        </w:rPr>
        <w:t>µ</w:t>
      </w:r>
      <w:r>
        <w:rPr>
          <w:rFonts w:ascii="Calibri" w:eastAsia="Calibri" w:hAnsi="Calibri" w:cs="Calibri"/>
          <w:b/>
          <w:color w:val="AA0F14"/>
          <w:sz w:val="28"/>
        </w:rPr>
        <w:t>ό</w:t>
      </w:r>
      <w:proofErr w:type="spellEnd"/>
      <w:r>
        <w:rPr>
          <w:rFonts w:ascii="PF Cereal Black" w:eastAsia="PF Cereal Black" w:hAnsi="PF Cereal Black" w:cs="PF Cereal Black"/>
          <w:b/>
          <w:color w:val="AA0F14"/>
          <w:sz w:val="28"/>
        </w:rPr>
        <w:t xml:space="preserve"> </w:t>
      </w:r>
      <w:r>
        <w:rPr>
          <w:rFonts w:ascii="Calibri" w:eastAsia="Calibri" w:hAnsi="Calibri" w:cs="Calibri"/>
          <w:b/>
          <w:color w:val="AA0F14"/>
          <w:sz w:val="28"/>
        </w:rPr>
        <w:t>της</w:t>
      </w:r>
      <w:r>
        <w:rPr>
          <w:rFonts w:ascii="PF Cereal Black" w:eastAsia="PF Cereal Black" w:hAnsi="PF Cereal Black" w:cs="PF Cereal Black"/>
          <w:b/>
          <w:color w:val="AA0F14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AA0F14"/>
          <w:sz w:val="28"/>
        </w:rPr>
        <w:t>Παγκόσ</w:t>
      </w:r>
      <w:r>
        <w:rPr>
          <w:rFonts w:ascii="PF Cereal Black" w:eastAsia="PF Cereal Black" w:hAnsi="PF Cereal Black" w:cs="PF Cereal Black"/>
          <w:b/>
          <w:color w:val="AA0F14"/>
          <w:sz w:val="28"/>
        </w:rPr>
        <w:t>µ</w:t>
      </w:r>
      <w:r>
        <w:rPr>
          <w:rFonts w:ascii="Calibri" w:eastAsia="Calibri" w:hAnsi="Calibri" w:cs="Calibri"/>
          <w:b/>
          <w:color w:val="AA0F14"/>
          <w:sz w:val="28"/>
        </w:rPr>
        <w:t>ιας</w:t>
      </w:r>
      <w:proofErr w:type="spellEnd"/>
      <w:r>
        <w:rPr>
          <w:rFonts w:ascii="PF Cereal Black" w:eastAsia="PF Cereal Black" w:hAnsi="PF Cereal Black" w:cs="PF Cereal Black"/>
          <w:b/>
          <w:color w:val="AA0F14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AA0F14"/>
          <w:sz w:val="28"/>
        </w:rPr>
        <w:t>Η</w:t>
      </w:r>
      <w:r>
        <w:rPr>
          <w:rFonts w:ascii="PF Cereal Black" w:eastAsia="PF Cereal Black" w:hAnsi="PF Cereal Black" w:cs="PF Cereal Black"/>
          <w:b/>
          <w:color w:val="AA0F14"/>
          <w:sz w:val="28"/>
        </w:rPr>
        <w:t>µ</w:t>
      </w:r>
      <w:r>
        <w:rPr>
          <w:rFonts w:ascii="Calibri" w:eastAsia="Calibri" w:hAnsi="Calibri" w:cs="Calibri"/>
          <w:b/>
          <w:color w:val="AA0F14"/>
          <w:sz w:val="28"/>
        </w:rPr>
        <w:t>έρας</w:t>
      </w:r>
      <w:proofErr w:type="spellEnd"/>
      <w:r>
        <w:rPr>
          <w:rFonts w:ascii="PF Cereal Black" w:eastAsia="PF Cereal Black" w:hAnsi="PF Cereal Black" w:cs="PF Cereal Black"/>
          <w:b/>
          <w:color w:val="AA0F14"/>
          <w:sz w:val="28"/>
        </w:rPr>
        <w:t xml:space="preserve"> </w:t>
      </w:r>
      <w:r>
        <w:rPr>
          <w:rFonts w:ascii="Calibri" w:eastAsia="Calibri" w:hAnsi="Calibri" w:cs="Calibri"/>
          <w:b/>
          <w:color w:val="AA0F14"/>
          <w:sz w:val="28"/>
        </w:rPr>
        <w:t>της</w:t>
      </w:r>
      <w:r>
        <w:rPr>
          <w:rFonts w:ascii="PF Cereal Black" w:eastAsia="PF Cereal Black" w:hAnsi="PF Cereal Black" w:cs="PF Cereal Black"/>
          <w:b/>
          <w:color w:val="AA0F14"/>
          <w:sz w:val="28"/>
        </w:rPr>
        <w:t xml:space="preserve"> </w:t>
      </w:r>
      <w:r>
        <w:rPr>
          <w:rFonts w:ascii="Calibri" w:eastAsia="Calibri" w:hAnsi="Calibri" w:cs="Calibri"/>
          <w:b/>
          <w:color w:val="AA0F14"/>
          <w:sz w:val="28"/>
        </w:rPr>
        <w:t>Γυναίκας</w:t>
      </w:r>
      <w:r>
        <w:rPr>
          <w:rFonts w:ascii="PF Cereal Black" w:eastAsia="PF Cereal Black" w:hAnsi="PF Cereal Black" w:cs="PF Cereal Black"/>
          <w:b/>
          <w:color w:val="AA0F14"/>
          <w:sz w:val="28"/>
        </w:rPr>
        <w:t xml:space="preserve"> </w:t>
      </w:r>
      <w:r>
        <w:rPr>
          <w:rFonts w:ascii="Calibri" w:eastAsia="Calibri" w:hAnsi="Calibri" w:cs="Calibri"/>
          <w:b/>
          <w:color w:val="AA0F14"/>
          <w:sz w:val="28"/>
        </w:rPr>
        <w:t xml:space="preserve">και  </w:t>
      </w:r>
    </w:p>
    <w:p w:rsidR="00812226" w:rsidRDefault="00DF3DCF">
      <w:pPr>
        <w:spacing w:after="0" w:line="288" w:lineRule="auto"/>
        <w:jc w:val="center"/>
        <w:rPr>
          <w:rFonts w:ascii="PF Cereal Black" w:eastAsia="PF Cereal Black" w:hAnsi="PF Cereal Black" w:cs="PF Cereal Black"/>
          <w:b/>
          <w:color w:val="AA0F14"/>
          <w:sz w:val="28"/>
        </w:rPr>
      </w:pPr>
      <w:r>
        <w:rPr>
          <w:rFonts w:ascii="Calibri" w:eastAsia="Calibri" w:hAnsi="Calibri" w:cs="Calibri"/>
          <w:b/>
          <w:color w:val="AA0F14"/>
          <w:sz w:val="32"/>
        </w:rPr>
        <w:t>στηρίζουμε</w:t>
      </w:r>
      <w:r>
        <w:rPr>
          <w:rFonts w:ascii="Calibri" w:eastAsia="Calibri" w:hAnsi="Calibri" w:cs="Calibri"/>
          <w:b/>
          <w:color w:val="C0504D"/>
          <w:sz w:val="32"/>
        </w:rPr>
        <w:t xml:space="preserve"> </w:t>
      </w:r>
      <w:r>
        <w:rPr>
          <w:rFonts w:ascii="Calibri" w:eastAsia="Calibri" w:hAnsi="Calibri" w:cs="Calibri"/>
          <w:b/>
          <w:color w:val="D90000"/>
          <w:sz w:val="32"/>
        </w:rPr>
        <w:t xml:space="preserve">τις συγκεντρώσεις στις 8 Μάρτη </w:t>
      </w:r>
      <w:r>
        <w:rPr>
          <w:rFonts w:ascii="Calibri" w:eastAsia="Calibri" w:hAnsi="Calibri" w:cs="Calibri"/>
          <w:b/>
          <w:color w:val="AA0F14"/>
          <w:sz w:val="32"/>
        </w:rPr>
        <w:t>στην</w:t>
      </w:r>
      <w:r>
        <w:rPr>
          <w:rFonts w:ascii="PF Cereal Black" w:eastAsia="PF Cereal Black" w:hAnsi="PF Cereal Black" w:cs="PF Cereal Black"/>
          <w:b/>
          <w:color w:val="AA0F14"/>
          <w:sz w:val="32"/>
        </w:rPr>
        <w:t xml:space="preserve"> </w:t>
      </w:r>
      <w:r>
        <w:rPr>
          <w:rFonts w:ascii="Calibri" w:eastAsia="Calibri" w:hAnsi="Calibri" w:cs="Calibri"/>
          <w:b/>
          <w:color w:val="AA0F14"/>
          <w:sz w:val="32"/>
        </w:rPr>
        <w:t>Αθήνα</w:t>
      </w:r>
      <w:r>
        <w:rPr>
          <w:rFonts w:ascii="PF Cereal Black" w:eastAsia="PF Cereal Black" w:hAnsi="PF Cereal Black" w:cs="PF Cereal Black"/>
          <w:b/>
          <w:color w:val="AA0F14"/>
          <w:sz w:val="32"/>
        </w:rPr>
        <w:t>.</w:t>
      </w:r>
    </w:p>
    <w:p w:rsidR="00812226" w:rsidRDefault="00812226">
      <w:pPr>
        <w:spacing w:before="60" w:after="100" w:line="288" w:lineRule="auto"/>
        <w:jc w:val="center"/>
        <w:rPr>
          <w:rFonts w:ascii="PF Cereal Black" w:eastAsia="PF Cereal Black" w:hAnsi="PF Cereal Black" w:cs="PF Cereal Black"/>
          <w:b/>
          <w:color w:val="AA0F14"/>
          <w:sz w:val="28"/>
        </w:rPr>
      </w:pPr>
    </w:p>
    <w:p w:rsidR="00812226" w:rsidRDefault="00DF3DCF">
      <w:pPr>
        <w:spacing w:before="60" w:after="100" w:line="288" w:lineRule="auto"/>
        <w:jc w:val="center"/>
        <w:rPr>
          <w:rFonts w:ascii="PF Isotext" w:eastAsia="PF Isotext" w:hAnsi="PF Isotext" w:cs="PF Isotext"/>
          <w:b/>
          <w:color w:val="000000"/>
          <w:sz w:val="28"/>
        </w:rPr>
      </w:pPr>
      <w:proofErr w:type="spellStart"/>
      <w:r>
        <w:rPr>
          <w:rFonts w:ascii="Calibri" w:eastAsia="Calibri" w:hAnsi="Calibri" w:cs="Calibri"/>
          <w:b/>
          <w:i/>
          <w:color w:val="AA0F14"/>
          <w:sz w:val="28"/>
        </w:rPr>
        <w:t>Προχωρά</w:t>
      </w:r>
      <w:r>
        <w:rPr>
          <w:rFonts w:ascii="PF Isotext" w:eastAsia="PF Isotext" w:hAnsi="PF Isotext" w:cs="PF Isotext"/>
          <w:b/>
          <w:i/>
          <w:color w:val="AA0F14"/>
          <w:sz w:val="28"/>
        </w:rPr>
        <w:t>µ</w:t>
      </w:r>
      <w:r>
        <w:rPr>
          <w:rFonts w:ascii="Calibri" w:eastAsia="Calibri" w:hAnsi="Calibri" w:cs="Calibri"/>
          <w:b/>
          <w:i/>
          <w:color w:val="AA0F14"/>
          <w:sz w:val="28"/>
        </w:rPr>
        <w:t>ε</w:t>
      </w:r>
      <w:proofErr w:type="spellEnd"/>
      <w:r>
        <w:rPr>
          <w:rFonts w:ascii="PF Isotext" w:eastAsia="PF Isotext" w:hAnsi="PF Isotext" w:cs="PF Isotext"/>
          <w:b/>
          <w:i/>
          <w:color w:val="AA0F14"/>
          <w:sz w:val="28"/>
        </w:rPr>
        <w:t xml:space="preserve"> </w:t>
      </w:r>
      <w:r>
        <w:rPr>
          <w:rFonts w:ascii="Calibri" w:eastAsia="Calibri" w:hAnsi="Calibri" w:cs="Calibri"/>
          <w:b/>
          <w:i/>
          <w:color w:val="AA0F14"/>
          <w:sz w:val="28"/>
        </w:rPr>
        <w:t>σε</w:t>
      </w:r>
      <w:r>
        <w:rPr>
          <w:rFonts w:ascii="PF Isotext" w:eastAsia="PF Isotext" w:hAnsi="PF Isotext" w:cs="PF Isotext"/>
          <w:b/>
          <w:i/>
          <w:color w:val="AA0F14"/>
          <w:sz w:val="28"/>
        </w:rPr>
        <w:t xml:space="preserve"> µ</w:t>
      </w:r>
      <w:proofErr w:type="spellStart"/>
      <w:r>
        <w:rPr>
          <w:rFonts w:ascii="Calibri" w:eastAsia="Calibri" w:hAnsi="Calibri" w:cs="Calibri"/>
          <w:b/>
          <w:i/>
          <w:color w:val="AA0F14"/>
          <w:sz w:val="28"/>
        </w:rPr>
        <w:t>αζική</w:t>
      </w:r>
      <w:proofErr w:type="spellEnd"/>
      <w:r>
        <w:rPr>
          <w:rFonts w:ascii="PF Isotext" w:eastAsia="PF Isotext" w:hAnsi="PF Isotext" w:cs="PF Isotext"/>
          <w:b/>
          <w:i/>
          <w:color w:val="AA0F14"/>
          <w:sz w:val="28"/>
        </w:rPr>
        <w:t xml:space="preserve"> </w:t>
      </w:r>
      <w:r>
        <w:rPr>
          <w:rFonts w:ascii="Calibri" w:eastAsia="Calibri" w:hAnsi="Calibri" w:cs="Calibri"/>
          <w:b/>
          <w:i/>
          <w:color w:val="AA0F14"/>
          <w:sz w:val="28"/>
        </w:rPr>
        <w:t>παράσταση</w:t>
      </w:r>
      <w:r>
        <w:rPr>
          <w:rFonts w:ascii="PF Isotext" w:eastAsia="PF Isotext" w:hAnsi="PF Isotext" w:cs="PF Isotext"/>
          <w:b/>
          <w:i/>
          <w:color w:val="AA0F14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AA0F14"/>
          <w:sz w:val="28"/>
        </w:rPr>
        <w:t>δια</w:t>
      </w:r>
      <w:r>
        <w:rPr>
          <w:rFonts w:ascii="PF Isotext" w:eastAsia="PF Isotext" w:hAnsi="PF Isotext" w:cs="PF Isotext"/>
          <w:b/>
          <w:i/>
          <w:color w:val="AA0F14"/>
          <w:sz w:val="28"/>
        </w:rPr>
        <w:t>µ</w:t>
      </w:r>
      <w:r>
        <w:rPr>
          <w:rFonts w:ascii="Calibri" w:eastAsia="Calibri" w:hAnsi="Calibri" w:cs="Calibri"/>
          <w:b/>
          <w:i/>
          <w:color w:val="AA0F14"/>
          <w:sz w:val="28"/>
        </w:rPr>
        <w:t>αρτυρίας</w:t>
      </w:r>
      <w:proofErr w:type="spellEnd"/>
      <w:r>
        <w:rPr>
          <w:rFonts w:ascii="PF Isotext" w:eastAsia="PF Isotext" w:hAnsi="PF Isotext" w:cs="PF Isotext"/>
          <w:b/>
          <w:i/>
          <w:color w:val="AA0F14"/>
          <w:sz w:val="28"/>
        </w:rPr>
        <w:t xml:space="preserve"> </w:t>
      </w:r>
      <w:r>
        <w:rPr>
          <w:rFonts w:ascii="Calibri" w:eastAsia="Calibri" w:hAnsi="Calibri" w:cs="Calibri"/>
          <w:b/>
          <w:i/>
          <w:color w:val="AA0F14"/>
          <w:sz w:val="28"/>
        </w:rPr>
        <w:t>και</w:t>
      </w:r>
      <w:r>
        <w:rPr>
          <w:rFonts w:ascii="PF Isotext" w:eastAsia="PF Isotext" w:hAnsi="PF Isotext" w:cs="PF Isotext"/>
          <w:b/>
          <w:i/>
          <w:color w:val="AA0F14"/>
          <w:sz w:val="28"/>
        </w:rPr>
        <w:t xml:space="preserve"> </w:t>
      </w:r>
      <w:r>
        <w:rPr>
          <w:rFonts w:ascii="Calibri" w:eastAsia="Calibri" w:hAnsi="Calibri" w:cs="Calibri"/>
          <w:b/>
          <w:i/>
          <w:color w:val="AA0F14"/>
          <w:sz w:val="28"/>
        </w:rPr>
        <w:t>συνάντηση</w:t>
      </w:r>
      <w:r>
        <w:rPr>
          <w:rFonts w:ascii="PF Isotext" w:eastAsia="PF Isotext" w:hAnsi="PF Isotext" w:cs="PF Isotext"/>
          <w:b/>
          <w:i/>
          <w:color w:val="AA0F14"/>
          <w:sz w:val="28"/>
        </w:rPr>
        <w:t xml:space="preserve"> µ</w:t>
      </w:r>
      <w:r>
        <w:rPr>
          <w:rFonts w:ascii="Calibri" w:eastAsia="Calibri" w:hAnsi="Calibri" w:cs="Calibri"/>
          <w:b/>
          <w:i/>
          <w:color w:val="AA0F14"/>
          <w:sz w:val="28"/>
        </w:rPr>
        <w:t>ε</w:t>
      </w:r>
      <w:r>
        <w:rPr>
          <w:rFonts w:ascii="PF Isotext" w:eastAsia="PF Isotext" w:hAnsi="PF Isotext" w:cs="PF Isotext"/>
          <w:b/>
          <w:i/>
          <w:color w:val="AA0F14"/>
          <w:sz w:val="28"/>
        </w:rPr>
        <w:t xml:space="preserve"> </w:t>
      </w:r>
      <w:r>
        <w:rPr>
          <w:rFonts w:ascii="Calibri" w:eastAsia="Calibri" w:hAnsi="Calibri" w:cs="Calibri"/>
          <w:b/>
          <w:i/>
          <w:color w:val="AA0F14"/>
          <w:sz w:val="28"/>
        </w:rPr>
        <w:t>την</w:t>
      </w:r>
      <w:r>
        <w:rPr>
          <w:rFonts w:ascii="PF Isotext" w:eastAsia="PF Isotext" w:hAnsi="PF Isotext" w:cs="PF Isotext"/>
          <w:b/>
          <w:i/>
          <w:color w:val="AA0F14"/>
          <w:sz w:val="28"/>
        </w:rPr>
        <w:t xml:space="preserve"> </w:t>
      </w:r>
      <w:r>
        <w:rPr>
          <w:rFonts w:ascii="Calibri" w:eastAsia="Calibri" w:hAnsi="Calibri" w:cs="Calibri"/>
          <w:b/>
          <w:i/>
          <w:color w:val="AA0F14"/>
          <w:sz w:val="28"/>
        </w:rPr>
        <w:t>Υπουργό</w:t>
      </w:r>
      <w:r>
        <w:rPr>
          <w:rFonts w:ascii="PF Isotext" w:eastAsia="PF Isotext" w:hAnsi="PF Isotext" w:cs="PF Isotext"/>
          <w:b/>
          <w:i/>
          <w:color w:val="AA0F14"/>
          <w:sz w:val="28"/>
        </w:rPr>
        <w:t xml:space="preserve"> </w:t>
      </w:r>
      <w:r>
        <w:rPr>
          <w:rFonts w:ascii="Calibri" w:eastAsia="Calibri" w:hAnsi="Calibri" w:cs="Calibri"/>
          <w:b/>
          <w:i/>
          <w:color w:val="AA0F14"/>
          <w:sz w:val="28"/>
        </w:rPr>
        <w:t>Εργασίας</w:t>
      </w:r>
      <w:r>
        <w:rPr>
          <w:rFonts w:ascii="PF Isotext" w:eastAsia="PF Isotext" w:hAnsi="PF Isotext" w:cs="PF Isotext"/>
          <w:b/>
          <w:i/>
          <w:color w:val="AA0F14"/>
          <w:sz w:val="28"/>
        </w:rPr>
        <w:t xml:space="preserve"> </w:t>
      </w:r>
      <w:r>
        <w:rPr>
          <w:rFonts w:ascii="Calibri" w:eastAsia="Calibri" w:hAnsi="Calibri" w:cs="Calibri"/>
          <w:b/>
          <w:i/>
          <w:color w:val="AA0F14"/>
          <w:sz w:val="28"/>
        </w:rPr>
        <w:t>την</w:t>
      </w:r>
      <w:r>
        <w:rPr>
          <w:rFonts w:ascii="PF Isotext" w:eastAsia="PF Isotext" w:hAnsi="PF Isotext" w:cs="PF Isotext"/>
          <w:b/>
          <w:i/>
          <w:color w:val="AA0F14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AA0F14"/>
          <w:sz w:val="28"/>
        </w:rPr>
        <w:t>Πέ</w:t>
      </w:r>
      <w:r>
        <w:rPr>
          <w:rFonts w:ascii="PF Isotext" w:eastAsia="PF Isotext" w:hAnsi="PF Isotext" w:cs="PF Isotext"/>
          <w:b/>
          <w:i/>
          <w:color w:val="AA0F14"/>
          <w:sz w:val="28"/>
        </w:rPr>
        <w:t>µ</w:t>
      </w:r>
      <w:r>
        <w:rPr>
          <w:rFonts w:ascii="Calibri" w:eastAsia="Calibri" w:hAnsi="Calibri" w:cs="Calibri"/>
          <w:b/>
          <w:i/>
          <w:color w:val="AA0F14"/>
          <w:sz w:val="28"/>
        </w:rPr>
        <w:t>πτη</w:t>
      </w:r>
      <w:proofErr w:type="spellEnd"/>
      <w:r>
        <w:rPr>
          <w:rFonts w:ascii="PF Isotext" w:eastAsia="PF Isotext" w:hAnsi="PF Isotext" w:cs="PF Isotext"/>
          <w:b/>
          <w:i/>
          <w:color w:val="AA0F14"/>
          <w:sz w:val="28"/>
        </w:rPr>
        <w:t xml:space="preserve"> 28 </w:t>
      </w:r>
      <w:r>
        <w:rPr>
          <w:rFonts w:ascii="Calibri" w:eastAsia="Calibri" w:hAnsi="Calibri" w:cs="Calibri"/>
          <w:b/>
          <w:i/>
          <w:color w:val="AA0F14"/>
          <w:sz w:val="28"/>
        </w:rPr>
        <w:t>Μάρτη</w:t>
      </w:r>
      <w:r>
        <w:rPr>
          <w:rFonts w:ascii="PF Isotext" w:eastAsia="PF Isotext" w:hAnsi="PF Isotext" w:cs="PF Isotext"/>
          <w:b/>
          <w:i/>
          <w:color w:val="AA0F14"/>
          <w:sz w:val="28"/>
        </w:rPr>
        <w:t xml:space="preserve"> </w:t>
      </w:r>
      <w:r>
        <w:rPr>
          <w:rFonts w:ascii="Calibri" w:eastAsia="Calibri" w:hAnsi="Calibri" w:cs="Calibri"/>
          <w:b/>
          <w:i/>
          <w:color w:val="AA0F14"/>
          <w:sz w:val="28"/>
        </w:rPr>
        <w:t>στις</w:t>
      </w:r>
      <w:r>
        <w:rPr>
          <w:rFonts w:ascii="PF Isotext" w:eastAsia="PF Isotext" w:hAnsi="PF Isotext" w:cs="PF Isotext"/>
          <w:b/>
          <w:i/>
          <w:color w:val="AA0F14"/>
          <w:sz w:val="28"/>
        </w:rPr>
        <w:t xml:space="preserve"> 2 µ.µ.</w:t>
      </w:r>
      <w:r>
        <w:rPr>
          <w:rFonts w:ascii="PF Isotext" w:eastAsia="PF Isotext" w:hAnsi="PF Isotext" w:cs="PF Isotext"/>
          <w:b/>
          <w:color w:val="000000"/>
          <w:sz w:val="28"/>
        </w:rPr>
        <w:t xml:space="preserve"> </w:t>
      </w:r>
    </w:p>
    <w:p w:rsidR="00812226" w:rsidRDefault="00DF3DCF" w:rsidP="00DF3DCF">
      <w:pPr>
        <w:spacing w:before="60" w:after="100" w:line="288" w:lineRule="auto"/>
        <w:jc w:val="center"/>
        <w:rPr>
          <w:rFonts w:ascii="PF Isotext" w:eastAsia="PF Isotext" w:hAnsi="PF Isotext" w:cs="PF Isotext"/>
          <w:color w:val="000000"/>
          <w:sz w:val="25"/>
        </w:rPr>
      </w:pPr>
      <w:r>
        <w:rPr>
          <w:rFonts w:ascii="Calibri" w:eastAsia="Calibri" w:hAnsi="Calibri" w:cs="Calibri"/>
          <w:b/>
          <w:color w:val="000000"/>
          <w:sz w:val="28"/>
        </w:rPr>
        <w:t>ΤΟ Δ.Σ.</w:t>
      </w:r>
    </w:p>
    <w:p w:rsidR="00812226" w:rsidRDefault="00812226">
      <w:pPr>
        <w:spacing w:after="100" w:line="240" w:lineRule="auto"/>
        <w:ind w:firstLine="720"/>
        <w:jc w:val="both"/>
        <w:rPr>
          <w:rFonts w:ascii="Calibri" w:eastAsia="Calibri" w:hAnsi="Calibri" w:cs="Calibri"/>
        </w:rPr>
      </w:pPr>
    </w:p>
    <w:p w:rsidR="00812226" w:rsidRDefault="00812226">
      <w:pPr>
        <w:rPr>
          <w:rFonts w:ascii="Calibri" w:eastAsia="Calibri" w:hAnsi="Calibri" w:cs="Calibri"/>
        </w:rPr>
      </w:pPr>
    </w:p>
    <w:sectPr w:rsidR="00812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Cereal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 Iso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812226"/>
    <w:rsid w:val="00812226"/>
    <w:rsid w:val="00DF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peilioupoli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2019-03-06T03:17:00Z</dcterms:created>
  <dcterms:modified xsi:type="dcterms:W3CDTF">2019-03-06T03:24:00Z</dcterms:modified>
</cp:coreProperties>
</file>