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D1C" w:rsidRDefault="00B51D1C" w:rsidP="008F301E">
      <w:pPr>
        <w:autoSpaceDE w:val="0"/>
        <w:spacing w:before="60" w:after="80" w:line="276" w:lineRule="auto"/>
      </w:pPr>
    </w:p>
    <w:tbl>
      <w:tblPr>
        <w:tblW w:w="9551" w:type="dxa"/>
        <w:tblInd w:w="15" w:type="dxa"/>
        <w:tblCellMar>
          <w:left w:w="0" w:type="dxa"/>
          <w:right w:w="0" w:type="dxa"/>
        </w:tblCellMar>
        <w:tblLook w:val="00A0"/>
      </w:tblPr>
      <w:tblGrid>
        <w:gridCol w:w="4942"/>
        <w:gridCol w:w="4609"/>
      </w:tblGrid>
      <w:tr w:rsidR="00A96F5D" w:rsidTr="0010737F">
        <w:trPr>
          <w:trHeight w:val="1228"/>
        </w:trPr>
        <w:tc>
          <w:tcPr>
            <w:tcW w:w="4942"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tcPr>
          <w:p w:rsidR="00A96F5D" w:rsidRDefault="00A96F5D" w:rsidP="0010737F">
            <w:pPr>
              <w:rPr>
                <w:rFonts w:ascii="Verdana" w:hAnsi="Verdana" w:cs="Verdana"/>
                <w:color w:val="181910"/>
                <w:sz w:val="20"/>
                <w:szCs w:val="20"/>
                <w:lang w:eastAsia="el-GR"/>
              </w:rPr>
            </w:pPr>
            <w:r>
              <w:rPr>
                <w:rFonts w:ascii="Verdana" w:hAnsi="Verdana" w:cs="Verdana"/>
                <w:b/>
                <w:bCs/>
                <w:color w:val="181910"/>
                <w:sz w:val="20"/>
                <w:szCs w:val="20"/>
                <w:lang w:eastAsia="el-GR"/>
              </w:rPr>
              <w:t>ΣΥΛΛΟΓΟΣ ΕΚΠΑΙΔΕΥΤΙΚΩΝ Π.Ε ΑΡΓΥΡΟΥΠΟΛΗΣ - ΑΛΙΜΟΥ- ΕΛΛΗΝΙΚΟΥ</w:t>
            </w:r>
          </w:p>
          <w:p w:rsidR="00A96F5D" w:rsidRDefault="00A96F5D" w:rsidP="0010737F">
            <w:pPr>
              <w:rPr>
                <w:rFonts w:ascii="Verdana" w:hAnsi="Verdana" w:cs="Verdana"/>
                <w:color w:val="181910"/>
                <w:sz w:val="16"/>
                <w:szCs w:val="16"/>
                <w:lang w:eastAsia="el-GR"/>
              </w:rPr>
            </w:pPr>
            <w:r>
              <w:rPr>
                <w:rFonts w:ascii="Verdana" w:hAnsi="Verdana" w:cs="Verdana"/>
                <w:b/>
                <w:bCs/>
                <w:color w:val="181910"/>
                <w:sz w:val="20"/>
                <w:szCs w:val="20"/>
                <w:lang w:eastAsia="el-GR"/>
              </w:rPr>
              <w:t>«Ο ΘΟΥΚΥΔΙΔΗΣ»</w:t>
            </w:r>
            <w:r>
              <w:rPr>
                <w:rFonts w:ascii="Verdana" w:hAnsi="Verdana" w:cs="Verdana"/>
                <w:b/>
                <w:bCs/>
                <w:color w:val="181910"/>
                <w:sz w:val="20"/>
                <w:szCs w:val="20"/>
                <w:lang w:eastAsia="el-GR"/>
              </w:rPr>
              <w:br/>
            </w:r>
            <w:r>
              <w:rPr>
                <w:rFonts w:ascii="Verdana" w:hAnsi="Verdana" w:cs="Verdana"/>
                <w:color w:val="181910"/>
                <w:sz w:val="16"/>
                <w:szCs w:val="16"/>
                <w:lang w:eastAsia="el-GR"/>
              </w:rPr>
              <w:t>Κυκλάδων 7, Αργυρούπολη</w:t>
            </w:r>
          </w:p>
          <w:p w:rsidR="00A96F5D" w:rsidRDefault="00A96F5D" w:rsidP="0010737F">
            <w:pPr>
              <w:rPr>
                <w:rFonts w:ascii="Verdana" w:hAnsi="Verdana" w:cs="Verdana"/>
                <w:color w:val="181910"/>
                <w:sz w:val="16"/>
                <w:szCs w:val="16"/>
                <w:lang w:eastAsia="el-GR"/>
              </w:rPr>
            </w:pPr>
            <w:r>
              <w:rPr>
                <w:rFonts w:ascii="Verdana" w:hAnsi="Verdana" w:cs="Verdana"/>
                <w:color w:val="181910"/>
                <w:sz w:val="16"/>
                <w:szCs w:val="16"/>
                <w:lang w:eastAsia="el-GR"/>
              </w:rPr>
              <w:t xml:space="preserve">Πληροφ.: Χριστίνα </w:t>
            </w:r>
            <w:proofErr w:type="spellStart"/>
            <w:r>
              <w:rPr>
                <w:rFonts w:ascii="Verdana" w:hAnsi="Verdana" w:cs="Verdana"/>
                <w:color w:val="181910"/>
                <w:sz w:val="16"/>
                <w:szCs w:val="16"/>
                <w:lang w:eastAsia="el-GR"/>
              </w:rPr>
              <w:t>Αγγελονίδη</w:t>
            </w:r>
            <w:proofErr w:type="spellEnd"/>
            <w:r>
              <w:rPr>
                <w:rFonts w:ascii="Verdana" w:hAnsi="Verdana" w:cs="Verdana"/>
                <w:color w:val="181910"/>
                <w:sz w:val="16"/>
                <w:szCs w:val="16"/>
                <w:lang w:eastAsia="el-GR"/>
              </w:rPr>
              <w:t xml:space="preserve"> (2109922610/6945385686)</w:t>
            </w:r>
          </w:p>
          <w:p w:rsidR="00A96F5D" w:rsidRDefault="00A96F5D" w:rsidP="0010737F">
            <w:pPr>
              <w:rPr>
                <w:rFonts w:ascii="Verdana" w:hAnsi="Verdana" w:cs="Verdana"/>
                <w:color w:val="181910"/>
                <w:sz w:val="16"/>
                <w:szCs w:val="16"/>
                <w:lang w:eastAsia="el-GR"/>
              </w:rPr>
            </w:pPr>
            <w:proofErr w:type="spellStart"/>
            <w:r>
              <w:rPr>
                <w:rFonts w:ascii="Verdana" w:hAnsi="Verdana" w:cs="Verdana"/>
                <w:color w:val="181910"/>
                <w:sz w:val="16"/>
                <w:szCs w:val="16"/>
                <w:lang w:eastAsia="el-GR"/>
              </w:rPr>
              <w:t>Βάνια</w:t>
            </w:r>
            <w:proofErr w:type="spellEnd"/>
            <w:r>
              <w:rPr>
                <w:rFonts w:ascii="Verdana" w:hAnsi="Verdana" w:cs="Verdana"/>
                <w:color w:val="181910"/>
                <w:sz w:val="16"/>
                <w:szCs w:val="16"/>
                <w:lang w:eastAsia="el-GR"/>
              </w:rPr>
              <w:t xml:space="preserve">  </w:t>
            </w:r>
            <w:proofErr w:type="spellStart"/>
            <w:r>
              <w:rPr>
                <w:rFonts w:ascii="Verdana" w:hAnsi="Verdana" w:cs="Verdana"/>
                <w:color w:val="181910"/>
                <w:sz w:val="16"/>
                <w:szCs w:val="16"/>
                <w:lang w:eastAsia="el-GR"/>
              </w:rPr>
              <w:t>Ξιφαρά</w:t>
            </w:r>
            <w:proofErr w:type="spellEnd"/>
          </w:p>
          <w:p w:rsidR="00A96F5D" w:rsidRDefault="00A96F5D" w:rsidP="0010737F">
            <w:pPr>
              <w:rPr>
                <w:rFonts w:ascii="Verdana" w:hAnsi="Verdana" w:cs="Verdana"/>
                <w:color w:val="181910"/>
                <w:sz w:val="20"/>
                <w:szCs w:val="20"/>
                <w:lang w:eastAsia="el-GR"/>
              </w:rPr>
            </w:pPr>
            <w:r>
              <w:rPr>
                <w:rFonts w:ascii="Verdana" w:hAnsi="Verdana" w:cs="Verdana"/>
                <w:color w:val="181910"/>
                <w:sz w:val="16"/>
                <w:szCs w:val="16"/>
                <w:lang w:eastAsia="el-GR"/>
              </w:rPr>
              <w:t>(210 9913100 / 6944334752)                         </w:t>
            </w:r>
            <w:r>
              <w:rPr>
                <w:rFonts w:ascii="Verdana" w:hAnsi="Verdana" w:cs="Verdana"/>
                <w:color w:val="181910"/>
                <w:sz w:val="16"/>
                <w:szCs w:val="16"/>
                <w:lang w:eastAsia="el-GR"/>
              </w:rPr>
              <w:br/>
            </w:r>
            <w:proofErr w:type="spellStart"/>
            <w:r>
              <w:rPr>
                <w:rFonts w:ascii="Verdana" w:hAnsi="Verdana" w:cs="Verdana"/>
                <w:color w:val="181910"/>
                <w:sz w:val="16"/>
                <w:szCs w:val="16"/>
                <w:lang w:eastAsia="el-GR"/>
              </w:rPr>
              <w:t>email</w:t>
            </w:r>
            <w:proofErr w:type="spellEnd"/>
            <w:r>
              <w:rPr>
                <w:rFonts w:ascii="Verdana" w:hAnsi="Verdana" w:cs="Verdana"/>
                <w:color w:val="181910"/>
                <w:sz w:val="16"/>
                <w:szCs w:val="16"/>
                <w:lang w:eastAsia="el-GR"/>
              </w:rPr>
              <w:t>: </w:t>
            </w:r>
            <w:hyperlink r:id="rId4" w:history="1">
              <w:r>
                <w:rPr>
                  <w:rStyle w:val="-"/>
                  <w:rFonts w:ascii="Verdana" w:hAnsi="Verdana" w:cs="Verdana"/>
                  <w:color w:val="686C47"/>
                  <w:lang w:eastAsia="el-GR"/>
                </w:rPr>
                <w:t>syllogos.pe.thoukididis@gmail.com</w:t>
              </w:r>
            </w:hyperlink>
          </w:p>
        </w:tc>
        <w:tc>
          <w:tcPr>
            <w:tcW w:w="4609"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tcPr>
          <w:p w:rsidR="00A96F5D" w:rsidRDefault="00A96F5D" w:rsidP="0010737F">
            <w:pPr>
              <w:rPr>
                <w:rFonts w:ascii="Verdana" w:hAnsi="Verdana" w:cs="Verdana"/>
                <w:color w:val="181910"/>
                <w:sz w:val="20"/>
                <w:szCs w:val="20"/>
                <w:lang w:eastAsia="el-GR"/>
              </w:rPr>
            </w:pPr>
            <w:r>
              <w:rPr>
                <w:rFonts w:ascii="Verdana" w:hAnsi="Verdana" w:cs="Verdana"/>
                <w:b/>
                <w:bCs/>
                <w:color w:val="181910"/>
                <w:sz w:val="20"/>
                <w:szCs w:val="20"/>
                <w:lang w:eastAsia="el-GR"/>
              </w:rPr>
              <w:t>Αργυρούπολη, 8/3</w:t>
            </w:r>
            <w:r w:rsidRPr="0089259C">
              <w:rPr>
                <w:rFonts w:ascii="Verdana" w:hAnsi="Verdana" w:cs="Verdana"/>
                <w:b/>
                <w:bCs/>
                <w:color w:val="181910"/>
                <w:sz w:val="20"/>
                <w:szCs w:val="20"/>
                <w:lang w:eastAsia="el-GR"/>
              </w:rPr>
              <w:t>/</w:t>
            </w:r>
            <w:r>
              <w:rPr>
                <w:rFonts w:ascii="Verdana" w:hAnsi="Verdana" w:cs="Verdana"/>
                <w:b/>
                <w:bCs/>
                <w:color w:val="181910"/>
                <w:sz w:val="20"/>
                <w:szCs w:val="20"/>
                <w:lang w:eastAsia="el-GR"/>
              </w:rPr>
              <w:t>2019</w:t>
            </w:r>
            <w:r>
              <w:rPr>
                <w:rFonts w:ascii="Verdana" w:hAnsi="Verdana" w:cs="Verdana"/>
                <w:b/>
                <w:bCs/>
                <w:color w:val="181910"/>
                <w:sz w:val="20"/>
                <w:szCs w:val="20"/>
                <w:lang w:eastAsia="el-GR"/>
              </w:rPr>
              <w:br/>
              <w:t xml:space="preserve">Αρ. </w:t>
            </w:r>
            <w:proofErr w:type="spellStart"/>
            <w:r>
              <w:rPr>
                <w:rFonts w:ascii="Verdana" w:hAnsi="Verdana" w:cs="Verdana"/>
                <w:b/>
                <w:bCs/>
                <w:color w:val="181910"/>
                <w:sz w:val="20"/>
                <w:szCs w:val="20"/>
                <w:lang w:eastAsia="el-GR"/>
              </w:rPr>
              <w:t>Πρωτ</w:t>
            </w:r>
            <w:proofErr w:type="spellEnd"/>
            <w:r>
              <w:rPr>
                <w:rFonts w:ascii="Verdana" w:hAnsi="Verdana" w:cs="Verdana"/>
                <w:b/>
                <w:bCs/>
                <w:color w:val="181910"/>
                <w:sz w:val="20"/>
                <w:szCs w:val="20"/>
                <w:lang w:eastAsia="el-GR"/>
              </w:rPr>
              <w:t>.: 100</w:t>
            </w:r>
          </w:p>
          <w:p w:rsidR="00A96F5D" w:rsidRDefault="00A96F5D" w:rsidP="0010737F">
            <w:pPr>
              <w:rPr>
                <w:rFonts w:ascii="Verdana" w:hAnsi="Verdana" w:cs="Verdana"/>
                <w:color w:val="181910"/>
                <w:sz w:val="20"/>
                <w:szCs w:val="20"/>
                <w:lang w:eastAsia="el-GR"/>
              </w:rPr>
            </w:pPr>
            <w:r>
              <w:rPr>
                <w:rFonts w:ascii="Verdana" w:hAnsi="Verdana" w:cs="Verdana"/>
                <w:b/>
                <w:bCs/>
                <w:color w:val="181910"/>
                <w:sz w:val="20"/>
                <w:szCs w:val="20"/>
                <w:lang w:eastAsia="el-GR"/>
              </w:rPr>
              <w:t>Προς τα Μέλη του Συλλόγου</w:t>
            </w:r>
          </w:p>
        </w:tc>
      </w:tr>
    </w:tbl>
    <w:p w:rsidR="00117983" w:rsidRDefault="00117983" w:rsidP="00A96F5D">
      <w:pPr>
        <w:autoSpaceDE w:val="0"/>
        <w:spacing w:before="60" w:after="80" w:line="276" w:lineRule="auto"/>
        <w:rPr>
          <w:rFonts w:eastAsia="Times New Roman" w:cs="Liberation Serif"/>
          <w:b/>
          <w:kern w:val="1"/>
          <w:sz w:val="28"/>
          <w:szCs w:val="28"/>
          <w:lang w:eastAsia="el-GR"/>
        </w:rPr>
      </w:pPr>
    </w:p>
    <w:p w:rsidR="008F301E" w:rsidRDefault="00B51D1C" w:rsidP="001F63DA">
      <w:pPr>
        <w:autoSpaceDE w:val="0"/>
        <w:spacing w:before="60" w:after="80" w:line="276" w:lineRule="auto"/>
        <w:jc w:val="center"/>
      </w:pPr>
      <w:r w:rsidRPr="00CB2D98">
        <w:rPr>
          <w:rFonts w:eastAsia="Times New Roman" w:cs="Liberation Serif"/>
          <w:b/>
          <w:kern w:val="1"/>
          <w:sz w:val="28"/>
          <w:szCs w:val="28"/>
          <w:lang w:eastAsia="el-GR"/>
        </w:rPr>
        <w:t xml:space="preserve">ΟΛΟΙ ΚΑΙ ΟΛΕΣ ΣΤΟ </w:t>
      </w:r>
      <w:r w:rsidRPr="00CB2D98">
        <w:rPr>
          <w:rFonts w:eastAsia="Times New Roman" w:cs="Liberation Serif"/>
          <w:b/>
          <w:kern w:val="1"/>
          <w:sz w:val="28"/>
          <w:szCs w:val="28"/>
          <w:u w:val="single"/>
          <w:lang w:eastAsia="el-GR"/>
        </w:rPr>
        <w:t>ΝΕΟ</w:t>
      </w:r>
      <w:r w:rsidRPr="00CB2D98">
        <w:rPr>
          <w:rFonts w:eastAsia="Times New Roman" w:cs="Liberation Serif"/>
          <w:b/>
          <w:kern w:val="1"/>
          <w:sz w:val="28"/>
          <w:szCs w:val="28"/>
          <w:lang w:eastAsia="el-GR"/>
        </w:rPr>
        <w:t xml:space="preserve"> ΠΑΝΔΗΜΟΣΙΟΫΠΑΛΛΗΛΙΚΟ ΣΥΛΛΑΛΗΤΗΡΙΟ</w:t>
      </w:r>
      <w:r w:rsidR="008F301E">
        <w:rPr>
          <w:rFonts w:eastAsia="Times New Roman" w:cs="Liberation Serif"/>
          <w:b/>
          <w:kern w:val="1"/>
          <w:sz w:val="28"/>
          <w:szCs w:val="28"/>
          <w:lang w:eastAsia="el-GR"/>
        </w:rPr>
        <w:t xml:space="preserve">. </w:t>
      </w:r>
      <w:r w:rsidR="008F301E" w:rsidRPr="008F301E">
        <w:rPr>
          <w:rFonts w:eastAsia="Times New Roman" w:cs="Calibri"/>
          <w:b/>
          <w:bCs/>
          <w:kern w:val="1"/>
          <w:lang w:eastAsia="el-GR"/>
        </w:rPr>
        <w:t xml:space="preserve"> </w:t>
      </w:r>
      <w:r w:rsidR="008F301E" w:rsidRPr="008F301E">
        <w:rPr>
          <w:rFonts w:eastAsia="Times New Roman" w:cs="Calibri"/>
          <w:b/>
          <w:bCs/>
          <w:kern w:val="1"/>
          <w:sz w:val="28"/>
          <w:szCs w:val="28"/>
          <w:lang w:eastAsia="el-GR"/>
        </w:rPr>
        <w:t>Άρση κάθε συνταγματικής απαγόρευσης! Μονιμοποίηση όλων των συμβασιούχων!</w:t>
      </w:r>
    </w:p>
    <w:p w:rsidR="008F301E" w:rsidRDefault="008F301E" w:rsidP="001F63DA">
      <w:pPr>
        <w:autoSpaceDE w:val="0"/>
        <w:spacing w:before="60" w:after="80" w:line="276" w:lineRule="auto"/>
        <w:jc w:val="center"/>
        <w:rPr>
          <w:rFonts w:eastAsia="Times New Roman" w:cs="Liberation Serif"/>
          <w:b/>
          <w:kern w:val="1"/>
          <w:sz w:val="28"/>
          <w:szCs w:val="28"/>
          <w:lang w:eastAsia="el-GR"/>
        </w:rPr>
      </w:pPr>
      <w:r>
        <w:rPr>
          <w:rFonts w:eastAsia="Times New Roman" w:cs="Liberation Serif"/>
          <w:b/>
          <w:kern w:val="1"/>
          <w:sz w:val="28"/>
          <w:szCs w:val="28"/>
          <w:lang w:eastAsia="el-GR"/>
        </w:rPr>
        <w:t>Πέμπτη 14 Μάρτη, 12:30, στην πλατεία Κλαυθμώνος και πορεία στη Βουλή!</w:t>
      </w:r>
    </w:p>
    <w:p w:rsidR="008F301E" w:rsidRPr="008F301E" w:rsidRDefault="008F301E" w:rsidP="008F301E">
      <w:pPr>
        <w:autoSpaceDE w:val="0"/>
        <w:spacing w:after="80"/>
        <w:jc w:val="center"/>
        <w:rPr>
          <w:b/>
          <w:i/>
          <w:sz w:val="28"/>
          <w:szCs w:val="28"/>
          <w:u w:val="single"/>
        </w:rPr>
      </w:pPr>
      <w:r w:rsidRPr="008F301E">
        <w:rPr>
          <w:rFonts w:eastAsia="Times New Roman" w:cs="Liberation Serif"/>
          <w:b/>
          <w:i/>
          <w:kern w:val="1"/>
          <w:sz w:val="28"/>
          <w:szCs w:val="28"/>
          <w:u w:val="single"/>
          <w:lang w:eastAsia="el-GR"/>
        </w:rPr>
        <w:t>Για διευκόλυνση των συναδέλφων το Δ.Σ. κηρύσσει από 1-2 ώρες στάση εργασίας στο πρωινό ωράριο και από 1-3 ώρες στο απογευματινό.</w:t>
      </w:r>
    </w:p>
    <w:p w:rsidR="00B51D1C" w:rsidRPr="008F301E" w:rsidRDefault="00B51D1C" w:rsidP="008F301E">
      <w:pPr>
        <w:autoSpaceDE w:val="0"/>
        <w:spacing w:before="60" w:after="80" w:line="276" w:lineRule="auto"/>
        <w:rPr>
          <w:rFonts w:eastAsia="Times New Roman" w:cs="Liberation Serif"/>
          <w:b/>
          <w:kern w:val="1"/>
          <w:sz w:val="28"/>
          <w:szCs w:val="28"/>
          <w:lang w:eastAsia="el-GR"/>
        </w:rPr>
      </w:pPr>
      <w:bookmarkStart w:id="0" w:name="_GoBack"/>
      <w:proofErr w:type="spellStart"/>
      <w:r w:rsidRPr="002B137E">
        <w:rPr>
          <w:rFonts w:eastAsia="Times New Roman" w:cs="Liberation Serif"/>
          <w:kern w:val="1"/>
          <w:sz w:val="22"/>
          <w:szCs w:val="22"/>
          <w:lang w:eastAsia="el-GR"/>
        </w:rPr>
        <w:t>Συναδέλφισσα</w:t>
      </w:r>
      <w:bookmarkEnd w:id="0"/>
      <w:proofErr w:type="spellEnd"/>
      <w:r w:rsidRPr="002B137E">
        <w:rPr>
          <w:rFonts w:eastAsia="Times New Roman" w:cs="Liberation Serif"/>
          <w:kern w:val="1"/>
          <w:sz w:val="22"/>
          <w:szCs w:val="22"/>
          <w:lang w:eastAsia="el-GR"/>
        </w:rPr>
        <w:t>, συνάδελφε</w:t>
      </w:r>
    </w:p>
    <w:p w:rsidR="00B51D1C" w:rsidRPr="002B137E" w:rsidRDefault="00B51D1C" w:rsidP="00B51D1C">
      <w:pPr>
        <w:spacing w:line="300" w:lineRule="atLeast"/>
        <w:jc w:val="both"/>
        <w:rPr>
          <w:sz w:val="22"/>
          <w:szCs w:val="22"/>
        </w:rPr>
      </w:pPr>
      <w:r w:rsidRPr="002B137E">
        <w:rPr>
          <w:rFonts w:eastAsia="Times New Roman" w:cs="Liberation Serif"/>
          <w:kern w:val="1"/>
          <w:sz w:val="22"/>
          <w:szCs w:val="22"/>
          <w:lang w:eastAsia="el-GR"/>
        </w:rPr>
        <w:t>Στις 12 Φλεβάρη πάνω από 140 συνδικαλιστικές οργανώσεις του δημοσίου πραγματοποίησαν ένα μαζικό, μαχητικό συλλαλητήριο προς τη Βουλή και απαίτησαν κατά τη διάρκεια της συζήτησης για τη συνταγματική αναθεώρηση την «άρση κάθε Συνταγματικής απαγόρευσης για την μονιμοποίηση των συμβασιούχων».</w:t>
      </w:r>
    </w:p>
    <w:p w:rsidR="00B51D1C" w:rsidRPr="002B137E" w:rsidRDefault="00B51D1C" w:rsidP="00B51D1C">
      <w:pPr>
        <w:spacing w:line="300" w:lineRule="atLeast"/>
        <w:jc w:val="both"/>
        <w:rPr>
          <w:sz w:val="22"/>
          <w:szCs w:val="22"/>
        </w:rPr>
      </w:pPr>
      <w:r w:rsidRPr="002B137E">
        <w:rPr>
          <w:rFonts w:eastAsia="Times New Roman" w:cs="Liberation Serif"/>
          <w:kern w:val="1"/>
          <w:sz w:val="22"/>
          <w:szCs w:val="22"/>
          <w:lang w:eastAsia="el-GR"/>
        </w:rPr>
        <w:t>Αντιπροσωπεία των συνδικαλιστικών οργανώσεων κατέθεσε σε όλα τα κόμματα πλην της ναζιστικής ΧΑ το παρακάτω αίτημα σε συνδυασμό με την κατάργηση όλων των ελαστικών σχέσεων εργασίας:</w:t>
      </w:r>
    </w:p>
    <w:p w:rsidR="00B51D1C" w:rsidRPr="002B137E" w:rsidRDefault="00B51D1C" w:rsidP="00B51D1C">
      <w:pPr>
        <w:spacing w:before="60" w:after="80" w:line="300" w:lineRule="atLeast"/>
        <w:jc w:val="both"/>
        <w:rPr>
          <w:sz w:val="22"/>
          <w:szCs w:val="22"/>
        </w:rPr>
      </w:pPr>
      <w:r w:rsidRPr="002B137E">
        <w:rPr>
          <w:rFonts w:eastAsia="Liberation Serif" w:cs="Liberation Serif"/>
          <w:kern w:val="1"/>
          <w:sz w:val="22"/>
          <w:szCs w:val="22"/>
          <w:lang w:eastAsia="el-GR"/>
        </w:rPr>
        <w:t xml:space="preserve"> </w:t>
      </w:r>
      <w:r w:rsidRPr="002B137E">
        <w:rPr>
          <w:rFonts w:eastAsia="Times New Roman" w:cs="Calibri"/>
          <w:b/>
          <w:bCs/>
          <w:i/>
          <w:iCs/>
          <w:kern w:val="1"/>
          <w:sz w:val="22"/>
          <w:szCs w:val="22"/>
          <w:lang w:eastAsia="el-GR"/>
        </w:rPr>
        <w:t>«</w:t>
      </w:r>
      <w:r w:rsidRPr="002B137E">
        <w:rPr>
          <w:rFonts w:eastAsia="Times New Roman" w:cs="Calibri"/>
          <w:b/>
          <w:i/>
          <w:kern w:val="1"/>
          <w:sz w:val="22"/>
          <w:szCs w:val="22"/>
          <w:lang w:eastAsia="el-GR"/>
        </w:rPr>
        <w:t xml:space="preserve">Το δικαίωμα στην εργασία, στη σταθερή και μόνιμη δουλειά είναι αδιαπραγμάτευτο και κατοχυρωμένο για όλους τους εργαζόμενους. </w:t>
      </w:r>
      <w:r w:rsidRPr="002B137E">
        <w:rPr>
          <w:rFonts w:eastAsia="Times New Roman" w:cs="Liberation Serif"/>
          <w:b/>
          <w:i/>
          <w:kern w:val="1"/>
          <w:sz w:val="22"/>
          <w:szCs w:val="22"/>
          <w:lang w:eastAsia="el-GR"/>
        </w:rPr>
        <w:t>Ως εκ τούτου, απαλείφεται από το άρθρο 103 και το σύνολο του Συντάγματος κάθε διάταξη που εμποδίζει ή ακυρώνει αυτό το δικαίωμα, που απαγορεύει τη μετατροπή των συμβάσεων σε αορίστου χρόνου. Εφεξής, κατοχυρώνεται δια του Συντάγματος και επιβάλλεται υποχρεωτικά σε όλες τις υπηρεσίες του Δημοσίου η μονιμοποίηση όλων των συμβασιούχων».</w:t>
      </w:r>
    </w:p>
    <w:p w:rsidR="00B51D1C" w:rsidRPr="002B137E" w:rsidRDefault="00B51D1C" w:rsidP="00B51D1C">
      <w:pPr>
        <w:spacing w:before="60" w:after="80" w:line="300" w:lineRule="atLeast"/>
        <w:jc w:val="both"/>
        <w:rPr>
          <w:sz w:val="22"/>
          <w:szCs w:val="22"/>
        </w:rPr>
      </w:pPr>
      <w:r w:rsidRPr="002B137E">
        <w:rPr>
          <w:rFonts w:eastAsia="Times New Roman" w:cs="Liberation Serif"/>
          <w:kern w:val="1"/>
          <w:sz w:val="22"/>
          <w:szCs w:val="22"/>
          <w:lang w:eastAsia="el-GR"/>
        </w:rPr>
        <w:t>Η πρωτοφανής αυτή συσπείρωση Ομοσπονδιών και Σωματείων του δημοσίου (10 Ομοσπονδίες, 127 Σωματεία, 7 Νομαρχιακά Τμήματα ΑΔΕΔΥ, 5 Επιτροπές Αγώνα συμβασιούχων) και η επιτυχία του συλλαλητηρίου αποτελεί συνέχεια και κλιμάκωση του αγώνα των χιλιάδων μονίμων και συμβασιούχων στους ΟΤΑ, στα νοσοκομεία, στα εκπαιδευτικά ιδρύματα, στα δασαρχεία όλης της χώρας, κ.ά.</w:t>
      </w:r>
    </w:p>
    <w:p w:rsidR="00B51D1C" w:rsidRPr="002B137E" w:rsidRDefault="00B51D1C" w:rsidP="00B51D1C">
      <w:pPr>
        <w:spacing w:before="60" w:after="80" w:line="300" w:lineRule="atLeast"/>
        <w:jc w:val="both"/>
        <w:rPr>
          <w:sz w:val="22"/>
          <w:szCs w:val="22"/>
        </w:rPr>
      </w:pPr>
      <w:r w:rsidRPr="002B137E">
        <w:rPr>
          <w:rFonts w:eastAsia="Times New Roman" w:cs="Liberation Serif"/>
          <w:kern w:val="1"/>
          <w:sz w:val="22"/>
          <w:szCs w:val="22"/>
          <w:lang w:eastAsia="el-GR"/>
        </w:rPr>
        <w:t>Αποτελεί συνέχεια και κλιμάκωση του αγώνα των χιλιάδων αναπληρωτών εκπαιδευτικών που με τις πρόσφατες μαζικές απεργιακές τους κινητοποιήσεις πέρασαν το μήνυμα του ανυποχώρητου αγώνα μέχρι την τελική δικαίωση, αψηφώντας την κρατική βία, τα χημικά και την καταστολή της κυβέρνησης ΣΥΡΙΖΑ.</w:t>
      </w:r>
    </w:p>
    <w:p w:rsidR="00B51D1C" w:rsidRPr="002B137E" w:rsidRDefault="00B51D1C" w:rsidP="00B51D1C">
      <w:pPr>
        <w:spacing w:line="300" w:lineRule="atLeast"/>
        <w:jc w:val="both"/>
        <w:rPr>
          <w:sz w:val="22"/>
          <w:szCs w:val="22"/>
        </w:rPr>
      </w:pPr>
      <w:r w:rsidRPr="002B137E">
        <w:rPr>
          <w:rFonts w:cs="Arial"/>
          <w:sz w:val="22"/>
          <w:szCs w:val="22"/>
        </w:rPr>
        <w:lastRenderedPageBreak/>
        <w:t xml:space="preserve">Η κυβέρνηση ΣΥΡΙΖΑ φέρνει ακέραια την ευθύνη για το γεγονός ότι αρνήθηκε να φέρει στη Βουλή για ψήφιση το παραπάνω αίτημα (πρόταση). </w:t>
      </w:r>
      <w:r w:rsidRPr="002B137E">
        <w:rPr>
          <w:rFonts w:cs="Liberation Serif"/>
          <w:b/>
          <w:bCs/>
          <w:sz w:val="22"/>
          <w:szCs w:val="22"/>
        </w:rPr>
        <w:t>Είναι και αυτός ένας λόγος στις 14 Μάρτη «να τους ταρακουνήσουμε για τα καλά»</w:t>
      </w:r>
      <w:r w:rsidRPr="002B137E">
        <w:rPr>
          <w:rFonts w:cs="Liberation Serif"/>
          <w:sz w:val="22"/>
          <w:szCs w:val="22"/>
        </w:rPr>
        <w:t>.</w:t>
      </w:r>
    </w:p>
    <w:p w:rsidR="00B51D1C" w:rsidRPr="002B137E" w:rsidRDefault="00B51D1C" w:rsidP="00B51D1C">
      <w:pPr>
        <w:spacing w:line="300" w:lineRule="atLeast"/>
        <w:jc w:val="both"/>
        <w:rPr>
          <w:sz w:val="22"/>
          <w:szCs w:val="22"/>
        </w:rPr>
      </w:pPr>
      <w:r w:rsidRPr="002B137E">
        <w:rPr>
          <w:rFonts w:cs="Liberation Serif"/>
          <w:sz w:val="22"/>
          <w:szCs w:val="22"/>
        </w:rPr>
        <w:t>Στη συζήτηση στη Βουλή κατά της μονιμοποίησης των συμβασιούχων τάχθηκαν σύσσωμες οι κοινοβουλευτικές ομάδες των ΣΥΡΙΖΑ, ΝΔ, ΚΙΝΑΛ, ΠΟΤΑΜΙ, Ένωση Κεντρώων.</w:t>
      </w:r>
    </w:p>
    <w:p w:rsidR="00B51D1C" w:rsidRPr="002B137E" w:rsidRDefault="00B51D1C" w:rsidP="00B51D1C">
      <w:pPr>
        <w:spacing w:line="300" w:lineRule="atLeast"/>
        <w:jc w:val="both"/>
        <w:rPr>
          <w:sz w:val="22"/>
          <w:szCs w:val="22"/>
        </w:rPr>
      </w:pPr>
      <w:r w:rsidRPr="002B137E">
        <w:rPr>
          <w:rFonts w:cs="Liberation Serif"/>
          <w:sz w:val="22"/>
          <w:szCs w:val="22"/>
          <w:u w:val="single"/>
        </w:rPr>
        <w:t>Μέσα σε αυτές τις κοινοβουλευτικές ομάδες υπάρχουν και 65 βουλευτές πρώην συνδικαλιστές - δημόσιοι υπάλληλοι (44 του ΣΥΡΙΖΑ, 11 της ΝΔ, 10 του ΚΙΝΑΛ), που καταψήφισαν την μονιμοποίηση των πρώην συναδέλφων τους, ανοίγοντας έτσι το δρόμο για την απόλυσή τους</w:t>
      </w:r>
      <w:r w:rsidRPr="002B137E">
        <w:rPr>
          <w:rFonts w:cs="Liberation Serif"/>
          <w:sz w:val="22"/>
          <w:szCs w:val="22"/>
        </w:rPr>
        <w:t xml:space="preserve">. Μάλιστα, κάποιοι από αυτούς ως αντιπολιτευόμενοι βουλευτές, είχαν καταθέσει κι ερωτήσεις στη Βουλή για τη μονιμοποίηση των συμβασιούχων (μετατροπή των συμβάσεών τους σε αορίστου χρόνου). Μιλάμε για τέτοια κοροϊδία, για τέτοιες αθλιότητες!!! </w:t>
      </w:r>
    </w:p>
    <w:p w:rsidR="00B51D1C" w:rsidRPr="002B137E" w:rsidRDefault="00B51D1C" w:rsidP="00B51D1C">
      <w:pPr>
        <w:spacing w:line="300" w:lineRule="atLeast"/>
        <w:jc w:val="both"/>
        <w:rPr>
          <w:sz w:val="22"/>
          <w:szCs w:val="22"/>
        </w:rPr>
      </w:pPr>
      <w:r w:rsidRPr="002B137E">
        <w:rPr>
          <w:rFonts w:cs="Liberation Serif"/>
          <w:sz w:val="22"/>
          <w:szCs w:val="22"/>
          <w:u w:val="single"/>
        </w:rPr>
        <w:t>Δηλώνουμε πως με όλους αυτούς, ως εργαζόμενοι και συνδικαλιστικό κίνημα θα έχουμε ανοιχτούς λογαριασμούς</w:t>
      </w:r>
      <w:r w:rsidRPr="002B137E">
        <w:rPr>
          <w:rFonts w:cs="Liberation Serif"/>
          <w:sz w:val="22"/>
          <w:szCs w:val="22"/>
        </w:rPr>
        <w:t>.</w:t>
      </w:r>
    </w:p>
    <w:p w:rsidR="00B51D1C" w:rsidRPr="002B137E" w:rsidRDefault="00B51D1C" w:rsidP="00B51D1C">
      <w:pPr>
        <w:spacing w:line="300" w:lineRule="atLeast"/>
        <w:jc w:val="both"/>
        <w:rPr>
          <w:sz w:val="22"/>
          <w:szCs w:val="22"/>
        </w:rPr>
      </w:pPr>
      <w:r w:rsidRPr="002B137E">
        <w:rPr>
          <w:rFonts w:cs="Liberation Serif"/>
          <w:sz w:val="22"/>
          <w:szCs w:val="22"/>
        </w:rPr>
        <w:t>Σε κάθε περίπτωση η σημαντική αυτή συσπείρωση Ομοσπονδιών και Σωματείων του δημοσίου για το δικαίωμα όλων στη σταθερή και μόνιμη δουλειά αποτελεί μια καλή βάση για την παραπέρα συνέχιση του αγώνα.</w:t>
      </w:r>
    </w:p>
    <w:p w:rsidR="00B51D1C" w:rsidRPr="002B137E" w:rsidRDefault="00B51D1C" w:rsidP="00B51D1C">
      <w:pPr>
        <w:spacing w:line="300" w:lineRule="atLeast"/>
        <w:jc w:val="both"/>
        <w:rPr>
          <w:sz w:val="22"/>
          <w:szCs w:val="22"/>
        </w:rPr>
      </w:pPr>
      <w:r w:rsidRPr="002B137E">
        <w:rPr>
          <w:rFonts w:cs="Liberation Serif"/>
          <w:sz w:val="22"/>
          <w:szCs w:val="22"/>
        </w:rPr>
        <w:t xml:space="preserve">Όλοι αυτοί που εχθρεύονται το αυτονόητο δικαίωμά μας στη μόνιμη δουλειά να ξέρουν καλά ότι δεν «θα τους αφήσουμε σε χλωρό κλαρί». </w:t>
      </w:r>
    </w:p>
    <w:p w:rsidR="00B51D1C" w:rsidRDefault="00B51D1C" w:rsidP="00B51D1C">
      <w:pPr>
        <w:spacing w:line="300" w:lineRule="atLeast"/>
        <w:jc w:val="both"/>
      </w:pPr>
      <w:r w:rsidRPr="002B137E">
        <w:rPr>
          <w:rFonts w:cs="Liberation Serif"/>
          <w:sz w:val="22"/>
          <w:szCs w:val="22"/>
        </w:rPr>
        <w:t>Θα συνεχίσουμε τον αγώνα με συγκεκριμένα βήματα και πρωτοβουλίες μέχρι την τελική δικαίωση, μέχρι την τελική νίκη.</w:t>
      </w:r>
    </w:p>
    <w:p w:rsidR="0094735E" w:rsidRDefault="0094735E" w:rsidP="0094735E">
      <w:pPr>
        <w:jc w:val="center"/>
        <w:rPr>
          <w:lang w:eastAsia="el-GR"/>
        </w:rPr>
      </w:pPr>
      <w:r>
        <w:rPr>
          <w:lang w:eastAsia="el-GR"/>
        </w:rPr>
        <w:t>ΓΙΑ ΤΟ ΔΣ</w:t>
      </w:r>
    </w:p>
    <w:p w:rsidR="0094735E" w:rsidRDefault="0094735E" w:rsidP="0094735E">
      <w:pPr>
        <w:jc w:val="center"/>
        <w:rPr>
          <w:lang w:eastAsia="el-GR"/>
        </w:rPr>
      </w:pPr>
      <w:r>
        <w:rPr>
          <w:lang w:eastAsia="el-GR"/>
        </w:rPr>
        <w:t>Η ΠΡΟΕΔΡΟΣ                                                                            Η ΓΡΑΜΜΑΤΕΑΣ</w:t>
      </w:r>
    </w:p>
    <w:p w:rsidR="0094735E" w:rsidRDefault="0094735E" w:rsidP="0094735E">
      <w:pPr>
        <w:jc w:val="center"/>
        <w:rPr>
          <w:lang w:eastAsia="el-GR"/>
        </w:rPr>
      </w:pPr>
    </w:p>
    <w:p w:rsidR="0094735E" w:rsidRDefault="0094735E" w:rsidP="0094735E">
      <w:pPr>
        <w:rPr>
          <w:lang w:eastAsia="el-GR"/>
        </w:rPr>
      </w:pPr>
      <w:r>
        <w:rPr>
          <w:lang w:eastAsia="el-GR"/>
        </w:rPr>
        <w:t xml:space="preserve">            </w:t>
      </w:r>
    </w:p>
    <w:p w:rsidR="0094735E" w:rsidRPr="008812E6" w:rsidRDefault="0094735E" w:rsidP="001F63DA">
      <w:pPr>
        <w:jc w:val="center"/>
        <w:rPr>
          <w:lang w:eastAsia="el-GR"/>
        </w:rPr>
      </w:pPr>
      <w:r>
        <w:rPr>
          <w:lang w:eastAsia="el-GR"/>
        </w:rPr>
        <w:t>ΧΡΙΣΤΙΝΑ ΑΓΓΕΛΟΝΙΔΗ                                                        ΞΙΦΑΡΑ ΒΑΝΙΑ</w:t>
      </w:r>
    </w:p>
    <w:p w:rsidR="002E7AB3" w:rsidRDefault="0094735E">
      <w:r>
        <w:rPr>
          <w:noProof/>
          <w:lang w:eastAsia="el-GR"/>
        </w:rPr>
        <w:t xml:space="preserve">                                                      </w:t>
      </w:r>
      <w:r>
        <w:rPr>
          <w:noProof/>
          <w:lang w:eastAsia="el-GR"/>
        </w:rPr>
        <w:drawing>
          <wp:inline distT="0" distB="0" distL="0" distR="0">
            <wp:extent cx="1447800" cy="762000"/>
            <wp:effectExtent l="19050" t="0" r="0" b="0"/>
            <wp:docPr id="2" name="Picture 1" descr="Έγγραφο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Έγγραφο1"/>
                    <pic:cNvPicPr>
                      <a:picLocks noChangeAspect="1" noChangeArrowheads="1"/>
                    </pic:cNvPicPr>
                  </pic:nvPicPr>
                  <pic:blipFill>
                    <a:blip r:embed="rId5" cstate="print"/>
                    <a:srcRect/>
                    <a:stretch>
                      <a:fillRect/>
                    </a:stretch>
                  </pic:blipFill>
                  <pic:spPr bwMode="auto">
                    <a:xfrm>
                      <a:off x="0" y="0"/>
                      <a:ext cx="1447800" cy="762000"/>
                    </a:xfrm>
                    <a:prstGeom prst="rect">
                      <a:avLst/>
                    </a:prstGeom>
                    <a:noFill/>
                    <a:ln w="9525">
                      <a:noFill/>
                      <a:miter lim="800000"/>
                      <a:headEnd/>
                      <a:tailEnd/>
                    </a:ln>
                  </pic:spPr>
                </pic:pic>
              </a:graphicData>
            </a:graphic>
          </wp:inline>
        </w:drawing>
      </w:r>
    </w:p>
    <w:sectPr w:rsidR="002E7AB3" w:rsidSect="002E7AB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Liberation Serif">
    <w:altName w:val="Times New Roman"/>
    <w:charset w:val="A1"/>
    <w:family w:val="roman"/>
    <w:pitch w:val="variable"/>
    <w:sig w:usb0="00000000" w:usb1="500078FF" w:usb2="00000021" w:usb3="00000000" w:csb0="000001B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1D1C"/>
    <w:rsid w:val="00117983"/>
    <w:rsid w:val="001F63DA"/>
    <w:rsid w:val="002E7AB3"/>
    <w:rsid w:val="005348E8"/>
    <w:rsid w:val="008F301E"/>
    <w:rsid w:val="0094735E"/>
    <w:rsid w:val="00A96F5D"/>
    <w:rsid w:val="00B51D1C"/>
    <w:rsid w:val="00F94A9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D1C"/>
    <w:pPr>
      <w:suppressAutoHyphens/>
      <w:spacing w:after="0" w:line="240" w:lineRule="auto"/>
    </w:pPr>
    <w:rPr>
      <w:rFonts w:ascii="Times New Roman" w:eastAsia="Batang" w:hAnsi="Times New Roman" w:cs="Times New Roman"/>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rsid w:val="00A96F5D"/>
    <w:rPr>
      <w:rFonts w:cs="Times New Roman"/>
      <w:color w:val="0000FF"/>
      <w:u w:val="single"/>
    </w:rPr>
  </w:style>
  <w:style w:type="paragraph" w:styleId="a3">
    <w:name w:val="Balloon Text"/>
    <w:basedOn w:val="a"/>
    <w:link w:val="Char"/>
    <w:uiPriority w:val="99"/>
    <w:semiHidden/>
    <w:unhideWhenUsed/>
    <w:rsid w:val="0094735E"/>
    <w:rPr>
      <w:rFonts w:ascii="Tahoma" w:hAnsi="Tahoma" w:cs="Tahoma"/>
      <w:sz w:val="16"/>
      <w:szCs w:val="16"/>
    </w:rPr>
  </w:style>
  <w:style w:type="character" w:customStyle="1" w:styleId="Char">
    <w:name w:val="Κείμενο πλαισίου Char"/>
    <w:basedOn w:val="a0"/>
    <w:link w:val="a3"/>
    <w:uiPriority w:val="99"/>
    <w:semiHidden/>
    <w:rsid w:val="0094735E"/>
    <w:rPr>
      <w:rFonts w:ascii="Tahoma" w:eastAsia="Batang" w:hAnsi="Tahoma" w:cs="Tahoma"/>
      <w:sz w:val="16"/>
      <w:szCs w:val="16"/>
      <w:lang w:eastAsia="ko-K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syllogos.pe.thoukididis@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3374</Characters>
  <Application>Microsoft Office Word</Application>
  <DocSecurity>0</DocSecurity>
  <Lines>28</Lines>
  <Paragraphs>7</Paragraphs>
  <ScaleCrop>false</ScaleCrop>
  <Company/>
  <LinksUpToDate>false</LinksUpToDate>
  <CharactersWithSpaces>3991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ΓΟΝΕΙΣ</dc:creator>
  <cp:lastModifiedBy>admin</cp:lastModifiedBy>
  <cp:revision>3</cp:revision>
  <dcterms:created xsi:type="dcterms:W3CDTF">2019-03-08T18:55:00Z</dcterms:created>
  <dcterms:modified xsi:type="dcterms:W3CDTF">2019-03-13T13:03:00Z</dcterms:modified>
</cp:coreProperties>
</file>