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F94" w:rsidRDefault="00707F94" w:rsidP="00707F94">
      <w:pPr>
        <w:shd w:val="clear" w:color="auto" w:fill="FFFFFF"/>
        <w:spacing w:after="0" w:line="360" w:lineRule="atLeast"/>
        <w:jc w:val="center"/>
        <w:rPr>
          <w:rFonts w:ascii="inherit" w:eastAsia="Times New Roman" w:hAnsi="inherit" w:cs="Times New Roman"/>
          <w:b/>
          <w:bCs/>
          <w:color w:val="000000"/>
          <w:sz w:val="28"/>
          <w:szCs w:val="28"/>
          <w:u w:val="single"/>
          <w:bdr w:val="none" w:sz="0" w:space="0" w:color="auto" w:frame="1"/>
          <w:lang w:eastAsia="el-GR"/>
        </w:rPr>
      </w:pPr>
    </w:p>
    <w:p w:rsidR="00707F94" w:rsidRDefault="00E747AC" w:rsidP="00707F94">
      <w:pPr>
        <w:shd w:val="clear" w:color="auto" w:fill="FFFFFF"/>
        <w:spacing w:after="0" w:line="360" w:lineRule="atLeast"/>
        <w:jc w:val="center"/>
        <w:rPr>
          <w:rFonts w:ascii="inherit" w:eastAsia="Times New Roman" w:hAnsi="inherit" w:cs="Times New Roman"/>
          <w:b/>
          <w:bCs/>
          <w:color w:val="000000"/>
          <w:sz w:val="28"/>
          <w:szCs w:val="28"/>
          <w:u w:val="single"/>
          <w:bdr w:val="none" w:sz="0" w:space="0" w:color="auto" w:frame="1"/>
          <w:lang w:eastAsia="el-GR"/>
        </w:rPr>
      </w:pPr>
      <w:r w:rsidRPr="00405E95">
        <w:rPr>
          <w:noProof/>
          <w:lang w:eastAsia="el-GR"/>
        </w:rPr>
        <w:drawing>
          <wp:inline distT="0" distB="0" distL="0" distR="0" wp14:anchorId="2EFB0966" wp14:editId="6FA4475F">
            <wp:extent cx="5267325" cy="14763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67325" cy="1476375"/>
                    </a:xfrm>
                    <a:prstGeom prst="rect">
                      <a:avLst/>
                    </a:prstGeom>
                    <a:solidFill>
                      <a:srgbClr val="FFFFFF"/>
                    </a:solidFill>
                    <a:ln>
                      <a:noFill/>
                    </a:ln>
                  </pic:spPr>
                </pic:pic>
              </a:graphicData>
            </a:graphic>
          </wp:inline>
        </w:drawing>
      </w:r>
    </w:p>
    <w:p w:rsidR="00E747AC" w:rsidRPr="00E747AC" w:rsidRDefault="00E747AC" w:rsidP="00E747AC">
      <w:pPr>
        <w:spacing w:after="0" w:line="240" w:lineRule="auto"/>
        <w:jc w:val="center"/>
        <w:rPr>
          <w:rFonts w:ascii="Cambria" w:eastAsia="Liberation Serif" w:hAnsi="Cambria" w:cs="Cambria"/>
          <w:bCs/>
          <w:sz w:val="24"/>
          <w:szCs w:val="24"/>
        </w:rPr>
      </w:pPr>
      <w:proofErr w:type="spellStart"/>
      <w:proofErr w:type="gramStart"/>
      <w:r w:rsidRPr="007553AF">
        <w:rPr>
          <w:rFonts w:ascii="Cambria" w:eastAsia="Cambria" w:hAnsi="Cambria" w:cs="Cambria"/>
          <w:sz w:val="24"/>
          <w:szCs w:val="24"/>
          <w:lang w:val="en-US"/>
        </w:rPr>
        <w:t>s</w:t>
      </w:r>
      <w:r w:rsidRPr="007553AF">
        <w:rPr>
          <w:rFonts w:ascii="Cambria" w:eastAsia="Liberation Serif" w:hAnsi="Cambria" w:cs="Cambria"/>
          <w:iCs/>
          <w:sz w:val="24"/>
          <w:szCs w:val="24"/>
          <w:lang w:val="en-US" w:bidi="en-US"/>
        </w:rPr>
        <w:t>pe</w:t>
      </w:r>
      <w:r w:rsidRPr="00DD7BA6">
        <w:rPr>
          <w:rFonts w:ascii="Cambria" w:eastAsia="Liberation Serif" w:hAnsi="Cambria" w:cs="Cambria"/>
          <w:iCs/>
          <w:sz w:val="24"/>
          <w:szCs w:val="24"/>
          <w:lang w:val="en-US" w:bidi="en-US"/>
        </w:rPr>
        <w:t>-</w:t>
      </w:r>
      <w:r w:rsidRPr="007553AF">
        <w:rPr>
          <w:rFonts w:ascii="Cambria" w:eastAsia="Liberation Serif" w:hAnsi="Cambria" w:cs="Cambria"/>
          <w:iCs/>
          <w:sz w:val="24"/>
          <w:szCs w:val="24"/>
          <w:lang w:val="en-US" w:bidi="en-US"/>
        </w:rPr>
        <w:t>ploumpidis</w:t>
      </w:r>
      <w:r w:rsidRPr="00DD7BA6">
        <w:rPr>
          <w:rFonts w:ascii="Cambria" w:eastAsia="Liberation Serif" w:hAnsi="Cambria" w:cs="Cambria"/>
          <w:iCs/>
          <w:sz w:val="24"/>
          <w:szCs w:val="24"/>
          <w:lang w:val="en-US" w:bidi="en-US"/>
        </w:rPr>
        <w:t>.</w:t>
      </w:r>
      <w:r w:rsidRPr="007553AF">
        <w:rPr>
          <w:rFonts w:ascii="Cambria" w:eastAsia="Liberation Serif" w:hAnsi="Cambria" w:cs="Cambria"/>
          <w:iCs/>
          <w:sz w:val="24"/>
          <w:szCs w:val="24"/>
          <w:lang w:val="en-US" w:bidi="en-US"/>
        </w:rPr>
        <w:t>blogspot</w:t>
      </w:r>
      <w:proofErr w:type="spellEnd"/>
      <w:proofErr w:type="gramEnd"/>
      <w:r w:rsidRPr="00DD7BA6">
        <w:rPr>
          <w:rFonts w:ascii="Cambria" w:eastAsia="Liberation Serif" w:hAnsi="Cambria" w:cs="Cambria"/>
          <w:iCs/>
          <w:sz w:val="24"/>
          <w:szCs w:val="24"/>
          <w:lang w:val="en-US" w:bidi="en-US"/>
        </w:rPr>
        <w:t xml:space="preserve"> .</w:t>
      </w:r>
      <w:r w:rsidRPr="007553AF">
        <w:rPr>
          <w:rFonts w:ascii="Cambria" w:eastAsia="Liberation Serif" w:hAnsi="Cambria" w:cs="Cambria"/>
          <w:iCs/>
          <w:sz w:val="24"/>
          <w:szCs w:val="24"/>
          <w:lang w:val="en-US" w:bidi="en-US"/>
        </w:rPr>
        <w:t>com</w:t>
      </w:r>
      <w:r w:rsidRPr="00DD7BA6">
        <w:rPr>
          <w:rFonts w:ascii="Cambria" w:eastAsia="Liberation Serif" w:hAnsi="Cambria" w:cs="Cambria"/>
          <w:iCs/>
          <w:sz w:val="24"/>
          <w:szCs w:val="24"/>
          <w:lang w:val="en-US" w:bidi="en-US"/>
        </w:rPr>
        <w:t xml:space="preserve"> </w:t>
      </w:r>
      <w:r w:rsidRPr="00DD7BA6">
        <w:rPr>
          <w:rFonts w:ascii="Cambria" w:eastAsia="Liberation Serif" w:hAnsi="Cambria" w:cs="Cambria"/>
          <w:b/>
          <w:bCs/>
          <w:sz w:val="24"/>
          <w:szCs w:val="24"/>
          <w:lang w:val="en-US"/>
        </w:rPr>
        <w:t xml:space="preserve">  </w:t>
      </w:r>
      <w:r w:rsidRPr="00DD7BA6">
        <w:rPr>
          <w:rFonts w:ascii="Cambria" w:eastAsia="Liberation Serif" w:hAnsi="Cambria" w:cs="Cambria"/>
          <w:b/>
          <w:bCs/>
          <w:sz w:val="24"/>
          <w:szCs w:val="24"/>
          <w:lang w:val="en-US"/>
        </w:rPr>
        <w:tab/>
      </w:r>
      <w:proofErr w:type="spellStart"/>
      <w:r>
        <w:rPr>
          <w:rFonts w:ascii="Cambria" w:eastAsia="Liberation Serif" w:hAnsi="Cambria" w:cs="Cambria"/>
          <w:bCs/>
          <w:sz w:val="24"/>
          <w:szCs w:val="24"/>
        </w:rPr>
        <w:t>αρ</w:t>
      </w:r>
      <w:proofErr w:type="spellEnd"/>
      <w:r w:rsidRPr="00DD7BA6">
        <w:rPr>
          <w:rFonts w:ascii="Cambria" w:eastAsia="Liberation Serif" w:hAnsi="Cambria" w:cs="Cambria"/>
          <w:bCs/>
          <w:sz w:val="24"/>
          <w:szCs w:val="24"/>
          <w:lang w:val="en-US"/>
        </w:rPr>
        <w:t xml:space="preserve">. </w:t>
      </w:r>
      <w:proofErr w:type="spellStart"/>
      <w:r w:rsidRPr="007553AF">
        <w:rPr>
          <w:rFonts w:ascii="Cambria" w:eastAsia="Liberation Serif" w:hAnsi="Cambria" w:cs="Cambria"/>
          <w:bCs/>
          <w:sz w:val="24"/>
          <w:szCs w:val="24"/>
        </w:rPr>
        <w:t>πρωτ</w:t>
      </w:r>
      <w:proofErr w:type="spellEnd"/>
      <w:r w:rsidRPr="00DD7BA6">
        <w:rPr>
          <w:rFonts w:ascii="Cambria" w:eastAsia="Liberation Serif" w:hAnsi="Cambria" w:cs="Cambria"/>
          <w:bCs/>
          <w:sz w:val="24"/>
          <w:szCs w:val="24"/>
          <w:lang w:val="en-US"/>
        </w:rPr>
        <w:t>.</w:t>
      </w:r>
      <w:r w:rsidRPr="00586D80">
        <w:rPr>
          <w:rFonts w:ascii="Cambria" w:eastAsia="Liberation Serif" w:hAnsi="Cambria" w:cs="Cambria"/>
          <w:bCs/>
          <w:sz w:val="24"/>
          <w:szCs w:val="24"/>
          <w:lang w:val="en-US"/>
        </w:rPr>
        <w:t xml:space="preserve"> </w:t>
      </w:r>
      <w:r>
        <w:rPr>
          <w:rFonts w:ascii="Cambria" w:eastAsia="Liberation Serif" w:hAnsi="Cambria" w:cs="Cambria"/>
          <w:bCs/>
          <w:sz w:val="24"/>
          <w:szCs w:val="24"/>
        </w:rPr>
        <w:t>329</w:t>
      </w:r>
      <w:r w:rsidRPr="00E747AC">
        <w:rPr>
          <w:rFonts w:ascii="Cambria" w:eastAsia="Liberation Serif" w:hAnsi="Cambria" w:cs="Cambria"/>
          <w:bCs/>
          <w:sz w:val="24"/>
          <w:szCs w:val="24"/>
        </w:rPr>
        <w:t xml:space="preserve">  </w:t>
      </w:r>
      <w:r w:rsidRPr="00E747AC">
        <w:rPr>
          <w:rFonts w:ascii="Cambria" w:eastAsia="Liberation Serif" w:hAnsi="Cambria" w:cs="Cambria"/>
          <w:b/>
          <w:bCs/>
          <w:sz w:val="24"/>
          <w:szCs w:val="24"/>
        </w:rPr>
        <w:tab/>
      </w:r>
      <w:r w:rsidRPr="00E747AC">
        <w:rPr>
          <w:rFonts w:ascii="Cambria" w:eastAsia="Liberation Serif" w:hAnsi="Cambria" w:cs="Cambria"/>
          <w:bCs/>
          <w:sz w:val="24"/>
          <w:szCs w:val="24"/>
        </w:rPr>
        <w:t>4/09/2019</w:t>
      </w:r>
    </w:p>
    <w:p w:rsidR="00E747AC" w:rsidRDefault="00E747AC" w:rsidP="00707F94">
      <w:pPr>
        <w:shd w:val="clear" w:color="auto" w:fill="FFFFFF"/>
        <w:spacing w:after="0" w:line="360" w:lineRule="atLeast"/>
        <w:jc w:val="center"/>
        <w:rPr>
          <w:rFonts w:ascii="inherit" w:eastAsia="Times New Roman" w:hAnsi="inherit" w:cs="Times New Roman"/>
          <w:b/>
          <w:bCs/>
          <w:color w:val="000000"/>
          <w:sz w:val="28"/>
          <w:szCs w:val="28"/>
          <w:u w:val="single"/>
          <w:bdr w:val="none" w:sz="0" w:space="0" w:color="auto" w:frame="1"/>
          <w:lang w:eastAsia="el-GR"/>
        </w:rPr>
      </w:pPr>
    </w:p>
    <w:p w:rsidR="00707F94" w:rsidRPr="00707F94" w:rsidRDefault="00707F94" w:rsidP="00E747AC">
      <w:pPr>
        <w:shd w:val="clear" w:color="auto" w:fill="FFFFFF"/>
        <w:spacing w:after="0" w:line="360" w:lineRule="atLeast"/>
        <w:jc w:val="center"/>
        <w:rPr>
          <w:rFonts w:eastAsia="Times New Roman" w:cstheme="minorHAnsi"/>
          <w:color w:val="000000"/>
          <w:sz w:val="28"/>
          <w:szCs w:val="28"/>
          <w:lang w:eastAsia="el-GR"/>
        </w:rPr>
      </w:pPr>
      <w:r w:rsidRPr="00707F94">
        <w:rPr>
          <w:rFonts w:eastAsia="Times New Roman" w:cstheme="minorHAnsi"/>
          <w:b/>
          <w:bCs/>
          <w:color w:val="000000"/>
          <w:sz w:val="28"/>
          <w:szCs w:val="28"/>
          <w:u w:val="single"/>
          <w:bdr w:val="none" w:sz="0" w:space="0" w:color="auto" w:frame="1"/>
          <w:lang w:eastAsia="el-GR"/>
        </w:rPr>
        <w:t>Εξίσωση δικαιωμάτων μόνιμων και αναπληρωτών εκπαιδευτικών!</w:t>
      </w:r>
    </w:p>
    <w:p w:rsidR="00707F94" w:rsidRPr="00707F94" w:rsidRDefault="00707F94" w:rsidP="00707F94">
      <w:pPr>
        <w:shd w:val="clear" w:color="auto" w:fill="FFFFFF"/>
        <w:spacing w:after="0" w:line="360" w:lineRule="atLeast"/>
        <w:jc w:val="center"/>
        <w:rPr>
          <w:rFonts w:eastAsia="Times New Roman" w:cstheme="minorHAnsi"/>
          <w:color w:val="000000"/>
          <w:sz w:val="28"/>
          <w:szCs w:val="28"/>
          <w:lang w:eastAsia="el-GR"/>
        </w:rPr>
      </w:pPr>
      <w:r w:rsidRPr="00707F94">
        <w:rPr>
          <w:rFonts w:eastAsia="Times New Roman" w:cstheme="minorHAnsi"/>
          <w:b/>
          <w:bCs/>
          <w:color w:val="000000"/>
          <w:sz w:val="28"/>
          <w:szCs w:val="28"/>
          <w:bdr w:val="none" w:sz="0" w:space="0" w:color="auto" w:frame="1"/>
          <w:lang w:eastAsia="el-GR"/>
        </w:rPr>
        <w:t>Πλήρη συνδικαλιστικά δικαιώματα στους εκλεγμένους αναπληρωτές στα Δ.Σ. ΟΛΜΕ και ΔΟΕ!</w:t>
      </w:r>
    </w:p>
    <w:p w:rsidR="00707F94" w:rsidRPr="00707F94" w:rsidRDefault="00707F94" w:rsidP="00707F94">
      <w:pPr>
        <w:shd w:val="clear" w:color="auto" w:fill="FFFFFF"/>
        <w:spacing w:after="80" w:line="360" w:lineRule="atLeast"/>
        <w:ind w:firstLine="720"/>
        <w:jc w:val="both"/>
        <w:rPr>
          <w:rFonts w:eastAsia="Times New Roman" w:cstheme="minorHAnsi"/>
          <w:color w:val="000000"/>
          <w:lang w:eastAsia="el-GR"/>
        </w:rPr>
      </w:pPr>
      <w:r w:rsidRPr="00707F94">
        <w:rPr>
          <w:rFonts w:eastAsia="Times New Roman" w:cstheme="minorHAnsi"/>
          <w:color w:val="000000"/>
          <w:lang w:eastAsia="el-GR"/>
        </w:rPr>
        <w:t>Στα Δ.Σ. της ΟΛΜΕ και της ΔΟΕ εκλέχτηκαν, για τη διετία 2019 – 2021, αναπληρωτές συνάδελφοι. </w:t>
      </w:r>
      <w:r w:rsidRPr="00707F94">
        <w:rPr>
          <w:rFonts w:eastAsia="Times New Roman" w:cstheme="minorHAnsi"/>
          <w:color w:val="000000"/>
          <w:u w:val="single"/>
          <w:lang w:eastAsia="el-GR"/>
        </w:rPr>
        <w:t>Στο Δ.Σ. της ΟΛΜΕ εκλέχτηκε, από την Αγωνιστική Συσπείρωση Εκπαιδε</w:t>
      </w:r>
      <w:r w:rsidRPr="00E747AC">
        <w:rPr>
          <w:rFonts w:eastAsia="Times New Roman" w:cstheme="minorHAnsi"/>
          <w:color w:val="000000"/>
          <w:u w:val="single"/>
          <w:lang w:eastAsia="el-GR"/>
        </w:rPr>
        <w:t xml:space="preserve">υτικών, </w:t>
      </w:r>
      <w:r w:rsidRPr="00E747AC">
        <w:rPr>
          <w:rFonts w:eastAsia="Times New Roman" w:cstheme="minorHAnsi"/>
          <w:b/>
          <w:color w:val="000000"/>
          <w:u w:val="single"/>
          <w:lang w:eastAsia="el-GR"/>
        </w:rPr>
        <w:t xml:space="preserve">ο Αντρέας </w:t>
      </w:r>
      <w:proofErr w:type="spellStart"/>
      <w:r w:rsidRPr="00E747AC">
        <w:rPr>
          <w:rFonts w:eastAsia="Times New Roman" w:cstheme="minorHAnsi"/>
          <w:b/>
          <w:color w:val="000000"/>
          <w:u w:val="single"/>
          <w:lang w:eastAsia="el-GR"/>
        </w:rPr>
        <w:t>Καργόπουλος</w:t>
      </w:r>
      <w:proofErr w:type="spellEnd"/>
      <w:r w:rsidRPr="00E747AC">
        <w:rPr>
          <w:rFonts w:eastAsia="Times New Roman" w:cstheme="minorHAnsi"/>
          <w:color w:val="000000"/>
          <w:u w:val="single"/>
          <w:lang w:eastAsia="el-GR"/>
        </w:rPr>
        <w:t>, χ</w:t>
      </w:r>
      <w:r w:rsidRPr="00707F94">
        <w:rPr>
          <w:rFonts w:eastAsia="Times New Roman" w:cstheme="minorHAnsi"/>
          <w:color w:val="000000"/>
          <w:u w:val="single"/>
          <w:lang w:eastAsia="el-GR"/>
        </w:rPr>
        <w:t>ημικός, αναπληρωτής για πάνω από 10 χρόνια!</w:t>
      </w:r>
      <w:r w:rsidRPr="00E747AC">
        <w:rPr>
          <w:rFonts w:eastAsia="Times New Roman" w:cstheme="minorHAnsi"/>
          <w:color w:val="000000"/>
          <w:u w:val="single"/>
          <w:lang w:eastAsia="el-GR"/>
        </w:rPr>
        <w:t xml:space="preserve"> Στο Δ.Σ. της ΔΟΕ εκλέχτηκε από τις ΠΑΡΕΜΒΑΣΕΙΣ ο </w:t>
      </w:r>
      <w:r w:rsidRPr="00E747AC">
        <w:rPr>
          <w:rFonts w:eastAsia="Times New Roman" w:cstheme="minorHAnsi"/>
          <w:b/>
          <w:color w:val="000000"/>
          <w:u w:val="single"/>
          <w:lang w:eastAsia="el-GR"/>
        </w:rPr>
        <w:t>Παναγιώτου Χρήστος</w:t>
      </w:r>
      <w:r w:rsidRPr="00E747AC">
        <w:rPr>
          <w:rFonts w:eastAsia="Times New Roman" w:cstheme="minorHAnsi"/>
          <w:color w:val="000000"/>
          <w:u w:val="single"/>
          <w:lang w:eastAsia="el-GR"/>
        </w:rPr>
        <w:t xml:space="preserve">, ενώ πρωτύτερα ήταν εκλεγμένη η </w:t>
      </w:r>
      <w:proofErr w:type="spellStart"/>
      <w:r w:rsidRPr="00E747AC">
        <w:rPr>
          <w:rFonts w:eastAsia="Times New Roman" w:cstheme="minorHAnsi"/>
          <w:b/>
          <w:color w:val="000000"/>
          <w:u w:val="single"/>
          <w:lang w:eastAsia="el-GR"/>
        </w:rPr>
        <w:t>Δινοπούλου</w:t>
      </w:r>
      <w:proofErr w:type="spellEnd"/>
      <w:r w:rsidRPr="00E747AC">
        <w:rPr>
          <w:rFonts w:eastAsia="Times New Roman" w:cstheme="minorHAnsi"/>
          <w:b/>
          <w:color w:val="000000"/>
          <w:u w:val="single"/>
          <w:lang w:eastAsia="el-GR"/>
        </w:rPr>
        <w:t xml:space="preserve"> Ευαγγελία</w:t>
      </w:r>
      <w:r w:rsidRPr="00E747AC">
        <w:rPr>
          <w:rFonts w:eastAsia="Times New Roman" w:cstheme="minorHAnsi"/>
          <w:color w:val="000000"/>
          <w:u w:val="single"/>
          <w:lang w:eastAsia="el-GR"/>
        </w:rPr>
        <w:t>.</w:t>
      </w:r>
      <w:r w:rsidRPr="00707F94">
        <w:rPr>
          <w:rFonts w:eastAsia="Times New Roman" w:cstheme="minorHAnsi"/>
          <w:color w:val="000000"/>
          <w:u w:val="single"/>
          <w:lang w:eastAsia="el-GR"/>
        </w:rPr>
        <w:t> </w:t>
      </w:r>
      <w:r w:rsidRPr="00E747AC">
        <w:rPr>
          <w:rFonts w:eastAsia="Times New Roman" w:cstheme="minorHAnsi"/>
          <w:color w:val="000000"/>
          <w:lang w:eastAsia="el-GR"/>
        </w:rPr>
        <w:t xml:space="preserve">Διεκδικούμε οι </w:t>
      </w:r>
      <w:r w:rsidRPr="00707F94">
        <w:rPr>
          <w:rFonts w:eastAsia="Times New Roman" w:cstheme="minorHAnsi"/>
          <w:color w:val="000000"/>
          <w:lang w:eastAsia="el-GR"/>
        </w:rPr>
        <w:t>εκλεγμένοι συνάδελφοι, καθώς και όλοι οι αναπληρωτές που εκλέγονται σε οποιοδήποτε όργανο του συνδικαλιστικού κινήματος, να έχουν πλήρη συνδικαλιστικά δικαιώματα, όπως και οι μόνιμοι.</w:t>
      </w:r>
    </w:p>
    <w:p w:rsidR="00707F94" w:rsidRPr="00707F94" w:rsidRDefault="00707F94" w:rsidP="00707F94">
      <w:pPr>
        <w:shd w:val="clear" w:color="auto" w:fill="FFFFFF"/>
        <w:spacing w:after="0" w:line="360" w:lineRule="atLeast"/>
        <w:jc w:val="both"/>
        <w:rPr>
          <w:rFonts w:eastAsia="Times New Roman" w:cstheme="minorHAnsi"/>
          <w:color w:val="000000"/>
          <w:lang w:eastAsia="el-GR"/>
        </w:rPr>
      </w:pPr>
      <w:r w:rsidRPr="00707F94">
        <w:rPr>
          <w:rFonts w:eastAsia="Times New Roman" w:cstheme="minorHAnsi"/>
          <w:b/>
          <w:bCs/>
          <w:color w:val="000000"/>
          <w:bdr w:val="none" w:sz="0" w:space="0" w:color="auto" w:frame="1"/>
          <w:lang w:eastAsia="el-GR"/>
        </w:rPr>
        <w:t>            </w:t>
      </w:r>
      <w:r w:rsidRPr="00707F94">
        <w:rPr>
          <w:rFonts w:eastAsia="Times New Roman" w:cstheme="minorHAnsi"/>
          <w:b/>
          <w:bCs/>
          <w:color w:val="000000"/>
          <w:lang w:eastAsia="el-GR"/>
        </w:rPr>
        <w:t>Ταυτόχρονα με την αταλάντευτη πάλη μας για μόνιμη και σταθερή δουλειά</w:t>
      </w:r>
      <w:r w:rsidRPr="00707F94">
        <w:rPr>
          <w:rFonts w:eastAsia="Times New Roman" w:cstheme="minorHAnsi"/>
          <w:color w:val="000000"/>
          <w:lang w:eastAsia="el-GR"/>
        </w:rPr>
        <w:t> </w:t>
      </w:r>
      <w:r w:rsidRPr="00707F94">
        <w:rPr>
          <w:rFonts w:eastAsia="Times New Roman" w:cstheme="minorHAnsi"/>
          <w:b/>
          <w:bCs/>
          <w:color w:val="000000"/>
          <w:lang w:eastAsia="el-GR"/>
        </w:rPr>
        <w:t>με δικαιώματα για όλους</w:t>
      </w:r>
      <w:r w:rsidRPr="00707F94">
        <w:rPr>
          <w:rFonts w:eastAsia="Times New Roman" w:cstheme="minorHAnsi"/>
          <w:color w:val="000000"/>
          <w:lang w:eastAsia="el-GR"/>
        </w:rPr>
        <w:t>, </w:t>
      </w:r>
      <w:r w:rsidRPr="00707F94">
        <w:rPr>
          <w:rFonts w:eastAsia="Times New Roman" w:cstheme="minorHAnsi"/>
          <w:b/>
          <w:bCs/>
          <w:color w:val="000000"/>
          <w:lang w:eastAsia="el-GR"/>
        </w:rPr>
        <w:t>διεκδικούμε για τους συναδέλφους αναπληρωτές ίσα δικαιώματα με τους μονίμους</w:t>
      </w:r>
      <w:r w:rsidRPr="00707F94">
        <w:rPr>
          <w:rFonts w:eastAsia="Times New Roman" w:cstheme="minorHAnsi"/>
          <w:color w:val="000000"/>
          <w:lang w:eastAsia="el-GR"/>
        </w:rPr>
        <w:t> (π.χ. 12μηνη Συλλογική Σύμβαση, εξίσωση όλων των τύπων αδειών, μέτρα στήριξής τους για να έχουν ένα ανθρώπινο επίπεδο επιβίωσης κ.α.). Στα πλαίσια αυτά </w:t>
      </w:r>
      <w:r w:rsidRPr="00707F94">
        <w:rPr>
          <w:rFonts w:eastAsia="Times New Roman" w:cstheme="minorHAnsi"/>
          <w:b/>
          <w:bCs/>
          <w:color w:val="000000"/>
          <w:lang w:eastAsia="el-GR"/>
        </w:rPr>
        <w:t>διεκδικούμε, οι αναπληρωτές, να έχουν πλήρη συνδικαλιστικά δικαιώματα</w:t>
      </w:r>
      <w:r w:rsidRPr="00707F94">
        <w:rPr>
          <w:rFonts w:eastAsia="Times New Roman" w:cstheme="minorHAnsi"/>
          <w:color w:val="000000"/>
          <w:lang w:eastAsia="el-GR"/>
        </w:rPr>
        <w:t>, δηλαδή να τους εξασφαλίζεται όχι μόνο το </w:t>
      </w:r>
      <w:r w:rsidRPr="00707F94">
        <w:rPr>
          <w:rFonts w:eastAsia="Times New Roman" w:cstheme="minorHAnsi"/>
          <w:b/>
          <w:bCs/>
          <w:color w:val="000000"/>
          <w:lang w:eastAsia="el-GR"/>
        </w:rPr>
        <w:t>δικαίωμα εκλογής</w:t>
      </w:r>
      <w:r w:rsidRPr="00707F94">
        <w:rPr>
          <w:rFonts w:eastAsia="Times New Roman" w:cstheme="minorHAnsi"/>
          <w:color w:val="000000"/>
          <w:lang w:eastAsia="el-GR"/>
        </w:rPr>
        <w:t> αλλά και η </w:t>
      </w:r>
      <w:r w:rsidRPr="00707F94">
        <w:rPr>
          <w:rFonts w:eastAsia="Times New Roman" w:cstheme="minorHAnsi"/>
          <w:b/>
          <w:bCs/>
          <w:color w:val="000000"/>
          <w:lang w:eastAsia="el-GR"/>
        </w:rPr>
        <w:t>δυνατότητα δράσης</w:t>
      </w:r>
      <w:r w:rsidRPr="00707F94">
        <w:rPr>
          <w:rFonts w:eastAsia="Times New Roman" w:cstheme="minorHAnsi"/>
          <w:color w:val="000000"/>
          <w:lang w:eastAsia="el-GR"/>
        </w:rPr>
        <w:t> ως εκλεγμένοι στα δευτεροβάθμια συνδικαλιστικά όργανα των εκπαιδευτικών, στα Δ.Σ. ΔΟΕ και ΟΛΜΕ, αλλά και στην ΑΔΕΔΥ. Γι’ αυτό πριν χρόνια με αποφάσεις ΣΥΛΛΟΓΩΝ και ΕΛΜΕ επιβάλαμε την ντε φάκτο ισότιμη αναγνώριση των αναπληρωτών συναδέλφων μας ως αντιπρόσωποι στα συνέδρια των Εκπαιδευτικών Ομοσπονδιών, την περίοδο δηλαδή που σε άλλες Ομοσπονδίες αποκλείονταν!</w:t>
      </w:r>
    </w:p>
    <w:p w:rsidR="00707F94" w:rsidRPr="00707F94" w:rsidRDefault="00707F94" w:rsidP="00707F94">
      <w:pPr>
        <w:shd w:val="clear" w:color="auto" w:fill="FFFFFF"/>
        <w:spacing w:after="0" w:line="360" w:lineRule="atLeast"/>
        <w:ind w:firstLine="720"/>
        <w:jc w:val="both"/>
        <w:rPr>
          <w:rFonts w:eastAsia="Times New Roman" w:cstheme="minorHAnsi"/>
          <w:color w:val="000000"/>
          <w:lang w:eastAsia="el-GR"/>
        </w:rPr>
      </w:pPr>
      <w:r w:rsidRPr="00707F94">
        <w:rPr>
          <w:rFonts w:eastAsia="Times New Roman" w:cstheme="minorHAnsi"/>
          <w:b/>
          <w:bCs/>
          <w:color w:val="000000"/>
          <w:lang w:eastAsia="el-GR"/>
        </w:rPr>
        <w:t>Για να εξασφαλιστεί αυτή η ισοτιμία στη συνδικαλιστική δράση στους αναπληρωτές, πρέπει όποιοι αναπληρωτές εκλέγονται στα Δ.Σ. ΔΟΕ και ΟΛΜΕ να μην χάνουν ούτε μια ημέρα προϋπηρεσίας.</w:t>
      </w:r>
      <w:r w:rsidRPr="00707F94">
        <w:rPr>
          <w:rFonts w:eastAsia="Times New Roman" w:cstheme="minorHAnsi"/>
          <w:b/>
          <w:bCs/>
          <w:color w:val="000000"/>
          <w:bdr w:val="none" w:sz="0" w:space="0" w:color="auto" w:frame="1"/>
          <w:lang w:eastAsia="el-GR"/>
        </w:rPr>
        <w:t>  </w:t>
      </w:r>
      <w:r w:rsidRPr="00707F94">
        <w:rPr>
          <w:rFonts w:eastAsia="Times New Roman" w:cstheme="minorHAnsi"/>
          <w:color w:val="000000"/>
          <w:lang w:eastAsia="el-GR"/>
        </w:rPr>
        <w:t xml:space="preserve">Σήμερα, με βάση τον τρόπο που καταρτίζονται οι πίνακες των αναπληρωτών, ο χρόνος της συνδικαλιστικής άδειας για τους αναπληρωτές δεν </w:t>
      </w:r>
      <w:proofErr w:type="spellStart"/>
      <w:r w:rsidRPr="00707F94">
        <w:rPr>
          <w:rFonts w:eastAsia="Times New Roman" w:cstheme="minorHAnsi"/>
          <w:color w:val="000000"/>
          <w:lang w:eastAsia="el-GR"/>
        </w:rPr>
        <w:t>προσμετράται</w:t>
      </w:r>
      <w:proofErr w:type="spellEnd"/>
      <w:r w:rsidRPr="00707F94">
        <w:rPr>
          <w:rFonts w:eastAsia="Times New Roman" w:cstheme="minorHAnsi"/>
          <w:color w:val="000000"/>
          <w:lang w:eastAsia="el-GR"/>
        </w:rPr>
        <w:t xml:space="preserve"> ως προϋπηρεσία για την ένταξή τους στους πίνακες. Όσο παραμένει η υπάρχουσα κατάσταση, αποτελεί τιμωρία για τον συνδικαλισμένο αναπληρωτή/</w:t>
      </w:r>
      <w:proofErr w:type="spellStart"/>
      <w:r w:rsidRPr="00707F94">
        <w:rPr>
          <w:rFonts w:eastAsia="Times New Roman" w:cstheme="minorHAnsi"/>
          <w:color w:val="000000"/>
          <w:lang w:eastAsia="el-GR"/>
        </w:rPr>
        <w:t>τρια</w:t>
      </w:r>
      <w:proofErr w:type="spellEnd"/>
      <w:r w:rsidRPr="00707F94">
        <w:rPr>
          <w:rFonts w:eastAsia="Times New Roman" w:cstheme="minorHAnsi"/>
          <w:color w:val="000000"/>
          <w:lang w:eastAsia="el-GR"/>
        </w:rPr>
        <w:t xml:space="preserve"> και τελικά παρακώλυση της συνδικαλιστικής του δράσης!</w:t>
      </w:r>
    </w:p>
    <w:p w:rsidR="00707F94" w:rsidRPr="00707F94" w:rsidRDefault="00707F94" w:rsidP="00707F94">
      <w:pPr>
        <w:shd w:val="clear" w:color="auto" w:fill="FFFFFF"/>
        <w:spacing w:after="80" w:line="360" w:lineRule="atLeast"/>
        <w:ind w:firstLine="720"/>
        <w:jc w:val="both"/>
        <w:rPr>
          <w:rFonts w:eastAsia="Times New Roman" w:cstheme="minorHAnsi"/>
          <w:color w:val="000000"/>
          <w:lang w:eastAsia="el-GR"/>
        </w:rPr>
      </w:pPr>
      <w:r w:rsidRPr="00707F94">
        <w:rPr>
          <w:rFonts w:eastAsia="Times New Roman" w:cstheme="minorHAnsi"/>
          <w:color w:val="000000"/>
          <w:lang w:eastAsia="el-GR"/>
        </w:rPr>
        <w:lastRenderedPageBreak/>
        <w:t>Διεκδικούμε εδώ και τώρα πλήρη και ισότιμα με τους μόνιμους συνδικαλιστικά δικαιώματα στους αναπληρωτές εκπαιδευτικούς! </w:t>
      </w:r>
      <w:r w:rsidRPr="00707F94">
        <w:rPr>
          <w:rFonts w:eastAsia="Times New Roman" w:cstheme="minorHAnsi"/>
          <w:b/>
          <w:bCs/>
          <w:color w:val="000000"/>
          <w:lang w:eastAsia="el-GR"/>
        </w:rPr>
        <w:t>Απαιτούμε από τη νέα πολιτική ηγεσία του Υπουργείου Παιδείας να προχωρήσει σε όλες τις απαραίτητες ενέργειες ώστε να εξασφαλιστεί η απρόσκοπτη συνδικαλιστική δράση των αναπληρωτών συναδέλφων στα Δ.Σ. ΔΟΕ και ΟΛΜΕ.</w:t>
      </w:r>
    </w:p>
    <w:p w:rsidR="00E747AC" w:rsidRDefault="00707F94" w:rsidP="00707F94">
      <w:pPr>
        <w:rPr>
          <w:rFonts w:eastAsia="Times New Roman" w:cstheme="minorHAnsi"/>
          <w:color w:val="000000"/>
          <w:bdr w:val="none" w:sz="0" w:space="0" w:color="auto" w:frame="1"/>
          <w:shd w:val="clear" w:color="auto" w:fill="FFFFFF"/>
          <w:lang w:eastAsia="el-GR"/>
        </w:rPr>
      </w:pPr>
      <w:r w:rsidRPr="00E747AC">
        <w:rPr>
          <w:rFonts w:eastAsia="Times New Roman" w:cstheme="minorHAnsi"/>
          <w:b/>
          <w:bCs/>
          <w:color w:val="000000"/>
          <w:bdr w:val="none" w:sz="0" w:space="0" w:color="auto" w:frame="1"/>
          <w:shd w:val="clear" w:color="auto" w:fill="FFFFFF"/>
          <w:lang w:eastAsia="el-GR"/>
        </w:rPr>
        <w:t>Καλούμε τα Δ.Σ. της ΔΟΕ και της ΟΛΜΕ να πάρουν σαφή θέση και να απαιτήσουν την άμεση λύση του προβλήματος.</w:t>
      </w:r>
      <w:r w:rsidRPr="00E747AC">
        <w:rPr>
          <w:rFonts w:eastAsia="Times New Roman" w:cstheme="minorHAnsi"/>
          <w:color w:val="000000"/>
          <w:bdr w:val="none" w:sz="0" w:space="0" w:color="auto" w:frame="1"/>
          <w:shd w:val="clear" w:color="auto" w:fill="FFFFFF"/>
          <w:lang w:eastAsia="el-GR"/>
        </w:rPr>
        <w:t>  </w:t>
      </w:r>
    </w:p>
    <w:p w:rsidR="006F6382" w:rsidRDefault="00E747AC" w:rsidP="00E747AC">
      <w:pPr>
        <w:jc w:val="center"/>
      </w:pPr>
      <w:r w:rsidRPr="003C6E9C">
        <w:rPr>
          <w:rFonts w:cstheme="minorHAnsi"/>
          <w:b/>
          <w:noProof/>
          <w:sz w:val="24"/>
          <w:szCs w:val="24"/>
          <w:lang w:eastAsia="el-GR"/>
        </w:rPr>
        <w:drawing>
          <wp:inline distT="0" distB="0" distL="0" distR="0" wp14:anchorId="3850275A" wp14:editId="760280EF">
            <wp:extent cx="4324350" cy="1562100"/>
            <wp:effectExtent l="0" t="0" r="0" b="0"/>
            <wp:docPr id="1" name="Εικόνα 1" descr="C:\Users\User\Documents\προσωρινά_προς_χρήση_έγγραφα\ΣΦΡΑΓΙΔ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προσωρινά_προς_χρήση_έγγραφα\ΣΦΡΑΓΙΔΑ.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4350" cy="1562100"/>
                    </a:xfrm>
                    <a:prstGeom prst="rect">
                      <a:avLst/>
                    </a:prstGeom>
                    <a:noFill/>
                    <a:ln>
                      <a:noFill/>
                    </a:ln>
                  </pic:spPr>
                </pic:pic>
              </a:graphicData>
            </a:graphic>
          </wp:inline>
        </w:drawing>
      </w:r>
      <w:bookmarkStart w:id="0" w:name="_GoBack"/>
      <w:bookmarkEnd w:id="0"/>
    </w:p>
    <w:sectPr w:rsidR="006F638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 w:name="Liberation Serif">
    <w:charset w:val="00"/>
    <w:family w:val="roman"/>
    <w:pitch w:val="variable"/>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F94"/>
    <w:rsid w:val="006F6382"/>
    <w:rsid w:val="00707F94"/>
    <w:rsid w:val="00E747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C48B6"/>
  <w15:chartTrackingRefBased/>
  <w15:docId w15:val="{42472E78-FEB7-463D-8060-A34EEC17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82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404</Words>
  <Characters>2184</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Vatistas</dc:creator>
  <cp:keywords/>
  <dc:description/>
  <cp:lastModifiedBy>Vasilis Vatistas</cp:lastModifiedBy>
  <cp:revision>1</cp:revision>
  <dcterms:created xsi:type="dcterms:W3CDTF">2019-09-04T14:28:00Z</dcterms:created>
  <dcterms:modified xsi:type="dcterms:W3CDTF">2019-09-04T14:45:00Z</dcterms:modified>
</cp:coreProperties>
</file>