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BDC7D" w14:textId="09BBB5E7" w:rsidR="006465CE" w:rsidRDefault="00327CF3">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Κέρκυρα, 17/3/2020</w:t>
      </w:r>
    </w:p>
    <w:tbl>
      <w:tblPr>
        <w:tblW w:w="5000" w:type="pct"/>
        <w:tblCellMar>
          <w:left w:w="0" w:type="dxa"/>
          <w:right w:w="0" w:type="dxa"/>
        </w:tblCellMar>
        <w:tblLook w:val="04A0" w:firstRow="1" w:lastRow="0" w:firstColumn="1" w:lastColumn="0" w:noHBand="0" w:noVBand="1"/>
      </w:tblPr>
      <w:tblGrid>
        <w:gridCol w:w="11340"/>
      </w:tblGrid>
      <w:tr w:rsidR="006465CE" w14:paraId="38CC3032" w14:textId="77777777">
        <w:tc>
          <w:tcPr>
            <w:tcW w:w="10773" w:type="dxa"/>
            <w:shd w:val="clear" w:color="auto" w:fill="auto"/>
          </w:tcPr>
          <w:p w14:paraId="66968DD6" w14:textId="77777777" w:rsidR="006465CE" w:rsidRDefault="00327CF3">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6465CE" w14:paraId="1DEC63EB" w14:textId="77777777">
        <w:tc>
          <w:tcPr>
            <w:tcW w:w="10773" w:type="dxa"/>
            <w:shd w:val="clear" w:color="auto" w:fill="auto"/>
          </w:tcPr>
          <w:p w14:paraId="0C61C5C2" w14:textId="77777777" w:rsidR="006465CE" w:rsidRDefault="00327CF3">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6465CE" w14:paraId="569E0AAF" w14:textId="77777777">
        <w:tc>
          <w:tcPr>
            <w:tcW w:w="10773" w:type="dxa"/>
            <w:shd w:val="clear" w:color="auto" w:fill="auto"/>
          </w:tcPr>
          <w:p w14:paraId="10C1E9F1" w14:textId="77777777" w:rsidR="006465CE" w:rsidRPr="00327CF3" w:rsidRDefault="00327CF3">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Τ</w:t>
            </w:r>
            <w:r w:rsidRPr="00327CF3">
              <w:rPr>
                <w:rFonts w:ascii="Times New Roman" w:eastAsia="Times New Roman" w:hAnsi="Times New Roman"/>
                <w:sz w:val="24"/>
                <w:szCs w:val="24"/>
                <w:lang w:eastAsia="el-GR"/>
              </w:rPr>
              <w:t>.</w:t>
            </w:r>
            <w:r>
              <w:rPr>
                <w:rFonts w:ascii="Times New Roman" w:eastAsia="Times New Roman" w:hAnsi="Times New Roman"/>
                <w:sz w:val="24"/>
                <w:szCs w:val="24"/>
                <w:lang w:eastAsia="el-GR"/>
              </w:rPr>
              <w:t>Κ</w:t>
            </w:r>
            <w:r w:rsidRPr="00327CF3">
              <w:rPr>
                <w:rFonts w:ascii="Times New Roman" w:eastAsia="Times New Roman" w:hAnsi="Times New Roman"/>
                <w:sz w:val="24"/>
                <w:szCs w:val="24"/>
                <w:lang w:eastAsia="el-GR"/>
              </w:rPr>
              <w:t>. 49100</w:t>
            </w:r>
          </w:p>
          <w:p w14:paraId="7A388589" w14:textId="77777777" w:rsidR="006465CE" w:rsidRDefault="00327CF3">
            <w:pPr>
              <w:suppressAutoHyphens w:val="0"/>
              <w:spacing w:after="0" w:line="240" w:lineRule="auto"/>
            </w:pPr>
            <w:r w:rsidRPr="00327CF3">
              <w:rPr>
                <w:rFonts w:ascii="Times New Roman" w:eastAsia="Times New Roman" w:hAnsi="Times New Roman"/>
                <w:sz w:val="24"/>
                <w:szCs w:val="24"/>
                <w:lang w:eastAsia="el-GR"/>
              </w:rPr>
              <w:t xml:space="preserve">Ιστοσελίδα: </w:t>
            </w:r>
            <w:proofErr w:type="spellStart"/>
            <w:r>
              <w:rPr>
                <w:rFonts w:ascii="Times New Roman" w:eastAsia="Times New Roman" w:hAnsi="Times New Roman"/>
                <w:sz w:val="24"/>
                <w:szCs w:val="24"/>
                <w:lang w:val="en-US" w:eastAsia="el-GR"/>
              </w:rPr>
              <w:t>elmekerkyras</w:t>
            </w:r>
            <w:proofErr w:type="spellEnd"/>
            <w:r w:rsidRPr="00327CF3">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gr</w:t>
            </w:r>
          </w:p>
          <w:p w14:paraId="6567C171" w14:textId="77777777" w:rsidR="006465CE" w:rsidRDefault="00327CF3">
            <w:pPr>
              <w:suppressAutoHyphens w:val="0"/>
              <w:spacing w:after="0" w:line="240" w:lineRule="auto"/>
            </w:pPr>
            <w:r>
              <w:rPr>
                <w:rFonts w:ascii="Times New Roman" w:eastAsia="Times New Roman" w:hAnsi="Times New Roman"/>
                <w:sz w:val="24"/>
                <w:szCs w:val="24"/>
                <w:lang w:val="en-US" w:eastAsia="el-GR"/>
              </w:rPr>
              <w:t>e</w:t>
            </w:r>
            <w:r w:rsidRPr="00327CF3">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mail</w:t>
            </w:r>
            <w:r w:rsidRPr="00327CF3">
              <w:rPr>
                <w:rFonts w:ascii="Times New Roman" w:eastAsia="Times New Roman" w:hAnsi="Times New Roman"/>
                <w:sz w:val="24"/>
                <w:szCs w:val="24"/>
                <w:lang w:eastAsia="el-GR"/>
              </w:rPr>
              <w:t xml:space="preserve">: </w:t>
            </w:r>
            <w:hyperlink r:id="rId5">
              <w:r>
                <w:rPr>
                  <w:rStyle w:val="InternetLink"/>
                  <w:rFonts w:ascii="Times New Roman" w:eastAsia="Times New Roman" w:hAnsi="Times New Roman"/>
                  <w:sz w:val="24"/>
                  <w:szCs w:val="24"/>
                  <w:lang w:val="en-US" w:eastAsia="el-GR"/>
                </w:rPr>
                <w:t>elmekerkyras</w:t>
              </w:r>
              <w:r w:rsidRPr="00327CF3">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gmail</w:t>
              </w:r>
              <w:r w:rsidRPr="00327CF3">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com</w:t>
              </w:r>
            </w:hyperlink>
          </w:p>
          <w:p w14:paraId="587502D0" w14:textId="77777777" w:rsidR="006465CE" w:rsidRDefault="00327CF3">
            <w:pPr>
              <w:suppressAutoHyphens w:val="0"/>
              <w:spacing w:after="0" w:line="240" w:lineRule="auto"/>
            </w:pPr>
            <w:r w:rsidRPr="00327CF3">
              <w:rPr>
                <w:rFonts w:ascii="Times New Roman" w:eastAsia="Times New Roman" w:hAnsi="Times New Roman"/>
                <w:sz w:val="24"/>
                <w:szCs w:val="24"/>
                <w:lang w:eastAsia="el-GR"/>
              </w:rPr>
              <w:t xml:space="preserve">Σελίδα στο </w:t>
            </w:r>
            <w:r>
              <w:rPr>
                <w:rFonts w:ascii="Times New Roman" w:eastAsia="Times New Roman" w:hAnsi="Times New Roman"/>
                <w:sz w:val="24"/>
                <w:szCs w:val="24"/>
                <w:lang w:val="en-US" w:eastAsia="el-GR"/>
              </w:rPr>
              <w:t>Facebook</w:t>
            </w:r>
            <w:r w:rsidRPr="00327CF3">
              <w:rPr>
                <w:rFonts w:ascii="Times New Roman" w:eastAsia="Times New Roman" w:hAnsi="Times New Roman"/>
                <w:sz w:val="24"/>
                <w:szCs w:val="24"/>
                <w:lang w:eastAsia="el-GR"/>
              </w:rPr>
              <w:t xml:space="preserve">: </w:t>
            </w:r>
            <w:hyperlink r:id="rId6">
              <w:r>
                <w:rPr>
                  <w:rStyle w:val="InternetLink"/>
                  <w:rFonts w:ascii="Times New Roman" w:eastAsia="Times New Roman" w:hAnsi="Times New Roman"/>
                  <w:sz w:val="24"/>
                  <w:szCs w:val="24"/>
                  <w:lang w:val="en-US" w:eastAsia="el-GR"/>
                </w:rPr>
                <w:t>https</w:t>
              </w:r>
              <w:r w:rsidRPr="00327CF3">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www</w:t>
              </w:r>
              <w:r w:rsidRPr="00327CF3">
                <w:rPr>
                  <w:rStyle w:val="InternetLink"/>
                  <w:rFonts w:ascii="Times New Roman" w:eastAsia="Times New Roman" w:hAnsi="Times New Roman"/>
                  <w:sz w:val="24"/>
                  <w:szCs w:val="24"/>
                  <w:lang w:val="el-GR" w:eastAsia="el-GR"/>
                </w:rPr>
                <w:t>.</w:t>
              </w:r>
              <w:proofErr w:type="spellStart"/>
              <w:r>
                <w:rPr>
                  <w:rStyle w:val="InternetLink"/>
                  <w:rFonts w:ascii="Times New Roman" w:eastAsia="Times New Roman" w:hAnsi="Times New Roman"/>
                  <w:sz w:val="24"/>
                  <w:szCs w:val="24"/>
                  <w:lang w:val="en-US" w:eastAsia="el-GR"/>
                </w:rPr>
                <w:t>facebook</w:t>
              </w:r>
              <w:proofErr w:type="spellEnd"/>
              <w:r w:rsidRPr="00327CF3">
                <w:rPr>
                  <w:rStyle w:val="InternetLink"/>
                  <w:rFonts w:ascii="Times New Roman" w:eastAsia="Times New Roman" w:hAnsi="Times New Roman"/>
                  <w:sz w:val="24"/>
                  <w:szCs w:val="24"/>
                  <w:lang w:val="el-GR" w:eastAsia="el-GR"/>
                </w:rPr>
                <w:t>.</w:t>
              </w:r>
              <w:r>
                <w:rPr>
                  <w:rStyle w:val="InternetLink"/>
                  <w:rFonts w:ascii="Times New Roman" w:eastAsia="Times New Roman" w:hAnsi="Times New Roman"/>
                  <w:sz w:val="24"/>
                  <w:szCs w:val="24"/>
                  <w:lang w:val="en-US" w:eastAsia="el-GR"/>
                </w:rPr>
                <w:t>com</w:t>
              </w:r>
              <w:r w:rsidRPr="00327CF3">
                <w:rPr>
                  <w:rStyle w:val="InternetLink"/>
                  <w:rFonts w:ascii="Times New Roman" w:eastAsia="Times New Roman" w:hAnsi="Times New Roman"/>
                  <w:sz w:val="24"/>
                  <w:szCs w:val="24"/>
                  <w:lang w:val="el-GR" w:eastAsia="el-GR"/>
                </w:rPr>
                <w:t>/</w:t>
              </w:r>
              <w:proofErr w:type="spellStart"/>
              <w:r>
                <w:rPr>
                  <w:rStyle w:val="InternetLink"/>
                  <w:rFonts w:ascii="Times New Roman" w:eastAsia="Times New Roman" w:hAnsi="Times New Roman"/>
                  <w:sz w:val="24"/>
                  <w:szCs w:val="24"/>
                  <w:lang w:val="en-US" w:eastAsia="el-GR"/>
                </w:rPr>
                <w:t>elmekerkyras</w:t>
              </w:r>
              <w:proofErr w:type="spellEnd"/>
              <w:r w:rsidRPr="00327CF3">
                <w:rPr>
                  <w:rStyle w:val="InternetLink"/>
                  <w:rFonts w:ascii="Times New Roman" w:eastAsia="Times New Roman" w:hAnsi="Times New Roman"/>
                  <w:sz w:val="24"/>
                  <w:szCs w:val="24"/>
                  <w:lang w:val="el-GR" w:eastAsia="el-GR"/>
                </w:rPr>
                <w:t>/</w:t>
              </w:r>
            </w:hyperlink>
          </w:p>
          <w:p w14:paraId="1BF9BB95" w14:textId="77777777" w:rsidR="006465CE" w:rsidRPr="00327CF3" w:rsidRDefault="006465CE">
            <w:pPr>
              <w:suppressAutoHyphens w:val="0"/>
              <w:spacing w:after="0" w:line="240" w:lineRule="auto"/>
              <w:rPr>
                <w:rFonts w:ascii="Times New Roman" w:eastAsia="Times New Roman" w:hAnsi="Times New Roman"/>
                <w:sz w:val="24"/>
                <w:szCs w:val="24"/>
                <w:lang w:eastAsia="el-GR"/>
              </w:rPr>
            </w:pPr>
          </w:p>
        </w:tc>
      </w:tr>
    </w:tbl>
    <w:p w14:paraId="2861C922" w14:textId="77777777" w:rsidR="00327CF3" w:rsidRPr="00327CF3" w:rsidRDefault="00327CF3" w:rsidP="00327CF3">
      <w:pPr>
        <w:spacing w:before="120" w:after="120" w:line="276" w:lineRule="auto"/>
        <w:jc w:val="center"/>
        <w:rPr>
          <w:rFonts w:ascii="Times New Roman" w:hAnsi="Times New Roman"/>
          <w:b/>
          <w:color w:val="000000"/>
          <w:sz w:val="28"/>
          <w:szCs w:val="28"/>
        </w:rPr>
      </w:pPr>
      <w:bookmarkStart w:id="0" w:name="_GoBack"/>
      <w:r w:rsidRPr="00327CF3">
        <w:rPr>
          <w:rFonts w:ascii="Times New Roman" w:hAnsi="Times New Roman"/>
          <w:b/>
          <w:noProof/>
          <w:color w:val="000000"/>
          <w:sz w:val="28"/>
          <w:szCs w:val="28"/>
        </w:rPr>
        <w:t>Για την κατάσταση στα σχολεία και</w:t>
      </w:r>
      <w:r w:rsidRPr="00327CF3">
        <w:rPr>
          <w:rFonts w:ascii="Times New Roman" w:hAnsi="Times New Roman"/>
          <w:b/>
          <w:color w:val="000000"/>
          <w:sz w:val="28"/>
          <w:szCs w:val="28"/>
        </w:rPr>
        <w:t xml:space="preserve"> την ανακοίνωση του Υπουργείου Παιδείας σε σχέση με την εξ αποστάσεως διδασκαλία</w:t>
      </w:r>
    </w:p>
    <w:bookmarkEnd w:id="0"/>
    <w:p w14:paraId="4A6DEF19" w14:textId="6D8F32EF" w:rsidR="00327CF3" w:rsidRPr="00327CF3" w:rsidRDefault="00327CF3" w:rsidP="00327CF3">
      <w:pPr>
        <w:spacing w:before="120" w:after="120" w:line="276" w:lineRule="auto"/>
        <w:ind w:firstLine="720"/>
        <w:jc w:val="both"/>
        <w:rPr>
          <w:rFonts w:ascii="Times New Roman" w:hAnsi="Times New Roman"/>
          <w:color w:val="000000"/>
        </w:rPr>
      </w:pPr>
      <w:r w:rsidRPr="00327CF3">
        <w:rPr>
          <w:rFonts w:ascii="Times New Roman" w:hAnsi="Times New Roman"/>
          <w:color w:val="000000"/>
        </w:rPr>
        <w:t xml:space="preserve">Η αύξηση των κρουσμάτων του </w:t>
      </w:r>
      <w:proofErr w:type="spellStart"/>
      <w:r w:rsidRPr="00327CF3">
        <w:rPr>
          <w:rFonts w:ascii="Times New Roman" w:hAnsi="Times New Roman"/>
          <w:color w:val="000000"/>
        </w:rPr>
        <w:t>κορωνοϊού</w:t>
      </w:r>
      <w:proofErr w:type="spellEnd"/>
      <w:r w:rsidRPr="00327CF3">
        <w:rPr>
          <w:rFonts w:ascii="Times New Roman" w:hAnsi="Times New Roman"/>
          <w:color w:val="000000"/>
        </w:rPr>
        <w:t xml:space="preserve"> στην Ελλάδα και σε όλη την Ευρώπη οδήγησαν σε μέτρα πρόληψης, μέσα στα οποία ήταν και η  αναστολή της λειτουργίας των σχολικών μονάδων ως τις 27/3.  Η επιδημία αυτή ανέδειξε τόσο στη χώρα μας, όσο και στις υπόλοιπες ευρωπαϊκές χώρες  -και όχι μόνο- την ανάγκη ύπαρξης των Δημόσιων Δομών στην Υγεία πρωτίστως και στην Παιδεία .Η αποθέωση της ιδιωτικοποίησης κάθε δημόσιου αγαθού, που αποτέλεσε Δόγμα  των ισχυρών τα προηγούμενα χρόνια, καταρρέει και αναδύεται το αίτημα για Δημόσια Υγεία και στήριξής της, ως της μόνης ικανής να ανταποκριθεί στις ανάγκες.</w:t>
      </w:r>
    </w:p>
    <w:p w14:paraId="767A7270" w14:textId="77777777" w:rsidR="00327CF3" w:rsidRPr="00327CF3" w:rsidRDefault="00327CF3" w:rsidP="00327CF3">
      <w:pPr>
        <w:spacing w:before="120" w:after="120" w:line="276" w:lineRule="auto"/>
        <w:ind w:firstLine="720"/>
        <w:jc w:val="both"/>
        <w:rPr>
          <w:rFonts w:ascii="Times New Roman" w:hAnsi="Times New Roman"/>
          <w:color w:val="000000"/>
        </w:rPr>
      </w:pPr>
      <w:r w:rsidRPr="00327CF3">
        <w:rPr>
          <w:rFonts w:ascii="Times New Roman" w:hAnsi="Times New Roman"/>
          <w:color w:val="000000"/>
        </w:rPr>
        <w:t>Η διάρκεια και η ένταση των μέτρων δεν μπορεί να προσδιοριστεί σε αυτή τη φάση, αλλά σίγουρα θα έχει επιπτώσεις και στις εργασιακές σχέσεις και στην εκπαιδευτική διαδικασία, στην ψυχολογία των μαθητών, ειδικά αυτών που προετοιμάζονται για τις Πανελλαδικές εξετάσεις, αλλά και στην περαιτέρω επιδείνωση της οικονομικής κατάστασης των λαϊκών οικογενειών.</w:t>
      </w:r>
    </w:p>
    <w:p w14:paraId="52852327" w14:textId="77777777" w:rsidR="00327CF3" w:rsidRPr="00327CF3" w:rsidRDefault="00327CF3" w:rsidP="00327CF3">
      <w:pPr>
        <w:spacing w:before="120" w:after="120" w:line="276" w:lineRule="auto"/>
        <w:jc w:val="center"/>
        <w:rPr>
          <w:rFonts w:ascii="Times New Roman" w:hAnsi="Times New Roman"/>
          <w:b/>
          <w:color w:val="000000"/>
          <w:u w:val="single"/>
        </w:rPr>
      </w:pPr>
      <w:r w:rsidRPr="00327CF3">
        <w:rPr>
          <w:rFonts w:ascii="Times New Roman" w:hAnsi="Times New Roman"/>
          <w:b/>
          <w:color w:val="000000"/>
          <w:u w:val="single"/>
        </w:rPr>
        <w:t>Η κυβέρνηση και το Υπουργείο Παιδείας, μετά την αναγκαστική απόφαση για το κλείσιμο όλων των εκπαιδευτικών δομών, ανακοίνωσε την έναρξη της εξ’ αποστάσεως διδασκαλίας.</w:t>
      </w:r>
    </w:p>
    <w:p w14:paraId="58A281BB" w14:textId="77777777" w:rsidR="00327CF3" w:rsidRPr="00327CF3" w:rsidRDefault="00327CF3" w:rsidP="00327CF3">
      <w:pPr>
        <w:spacing w:before="120" w:after="120" w:line="276" w:lineRule="auto"/>
        <w:ind w:firstLine="720"/>
        <w:jc w:val="both"/>
        <w:rPr>
          <w:rFonts w:ascii="Times New Roman" w:hAnsi="Times New Roman"/>
          <w:color w:val="000000"/>
        </w:rPr>
      </w:pPr>
      <w:r w:rsidRPr="00327CF3">
        <w:rPr>
          <w:rFonts w:ascii="Times New Roman" w:hAnsi="Times New Roman"/>
          <w:b/>
          <w:color w:val="000000"/>
        </w:rPr>
        <w:t>Όσο αναγκαίο και αν ακούγεται αυτό το μέτρο, βασικά για τους μαθητές της Γ΄ Λυκείου, οι εξαγγελίες της Υπουργού απέχουν κατά πολύ από την πραγματικότητα των σχολείων. Η πραγματικότητα είναι:</w:t>
      </w:r>
    </w:p>
    <w:p w14:paraId="6D57D8B8" w14:textId="77777777" w:rsidR="00327CF3" w:rsidRPr="00327CF3" w:rsidRDefault="00327CF3" w:rsidP="00327CF3">
      <w:pPr>
        <w:spacing w:before="120" w:after="120" w:line="276" w:lineRule="auto"/>
        <w:jc w:val="both"/>
        <w:rPr>
          <w:rFonts w:ascii="Times New Roman" w:hAnsi="Times New Roman"/>
          <w:b/>
          <w:color w:val="000000"/>
        </w:rPr>
      </w:pPr>
      <w:r w:rsidRPr="00327CF3">
        <w:rPr>
          <w:rFonts w:ascii="Times New Roman" w:hAnsi="Times New Roman"/>
          <w:b/>
          <w:color w:val="000000"/>
        </w:rPr>
        <w:t>α) απαρχαιωμένα Εργαστήρια και Τεχνολογικές Υποδομές, β) σχεδόν ανύπαρκτη εξοικείωση Εκπαιδευτικών και Μαθητών με αυτές τις διαδικασίες πλην ελαχίστων εξαιρέσεων, γ) αδυναμία για Τεχνική Υποστήριξη Εκπαιδευτικών και Μαθητών</w:t>
      </w:r>
    </w:p>
    <w:p w14:paraId="5E21F95D" w14:textId="77777777" w:rsidR="00327CF3" w:rsidRPr="00327CF3" w:rsidRDefault="00327CF3" w:rsidP="00327CF3">
      <w:pPr>
        <w:spacing w:before="120" w:after="120" w:line="276" w:lineRule="auto"/>
        <w:jc w:val="both"/>
        <w:rPr>
          <w:rFonts w:ascii="Times New Roman" w:hAnsi="Times New Roman"/>
          <w:b/>
          <w:color w:val="000000"/>
        </w:rPr>
      </w:pPr>
      <w:r w:rsidRPr="00327CF3">
        <w:rPr>
          <w:rFonts w:ascii="Times New Roman" w:hAnsi="Times New Roman"/>
          <w:b/>
          <w:color w:val="000000"/>
        </w:rPr>
        <w:t>Δεν έχουν όλα τα παιδιά και οι οικογένειές τους τα μέσα και την οικονομική δυνατότητα για τεχνικό εξοπλισμό και σύνδεση με το διαδίκτυο. Το ίδιο ισχύει και για τους εκπαιδευτικούς,</w:t>
      </w:r>
    </w:p>
    <w:p w14:paraId="58683BA0" w14:textId="77777777" w:rsidR="00327CF3" w:rsidRPr="00327CF3" w:rsidRDefault="00327CF3" w:rsidP="00327CF3">
      <w:pPr>
        <w:spacing w:before="120" w:after="120" w:line="276" w:lineRule="auto"/>
        <w:ind w:firstLine="720"/>
        <w:jc w:val="both"/>
        <w:rPr>
          <w:rFonts w:ascii="Times New Roman" w:hAnsi="Times New Roman"/>
          <w:color w:val="000000"/>
        </w:rPr>
      </w:pPr>
      <w:r w:rsidRPr="00327CF3">
        <w:rPr>
          <w:rFonts w:ascii="Times New Roman" w:hAnsi="Times New Roman"/>
          <w:color w:val="000000"/>
        </w:rPr>
        <w:t xml:space="preserve"> Σοβαρή παράμετρο  αποτελεί </w:t>
      </w:r>
      <w:r w:rsidRPr="00327CF3">
        <w:rPr>
          <w:rFonts w:ascii="Times New Roman" w:hAnsi="Times New Roman"/>
          <w:b/>
          <w:color w:val="000000"/>
        </w:rPr>
        <w:t>η εμπλοκή ιδιωτών εταιριών αλλά και της Τοπικής Διοίκησης.</w:t>
      </w:r>
      <w:r w:rsidRPr="00327CF3">
        <w:rPr>
          <w:rFonts w:ascii="Times New Roman" w:hAnsi="Times New Roman"/>
          <w:color w:val="000000"/>
        </w:rPr>
        <w:t xml:space="preserve"> Οι δηλώσεις της  Υπουργείου Παιδείας, τα «θερμά ευχαριστήρια» στους μονοπωλιακούς ομίλους (</w:t>
      </w:r>
      <w:r w:rsidRPr="00327CF3">
        <w:rPr>
          <w:rStyle w:val="a6"/>
          <w:rFonts w:ascii="Times New Roman" w:hAnsi="Times New Roman"/>
          <w:b w:val="0"/>
          <w:color w:val="000000"/>
        </w:rPr>
        <w:t>CISCO</w:t>
      </w:r>
      <w:r w:rsidRPr="00327CF3">
        <w:rPr>
          <w:rFonts w:ascii="Times New Roman" w:hAnsi="Times New Roman"/>
          <w:b/>
          <w:color w:val="000000"/>
        </w:rPr>
        <w:t xml:space="preserve">, </w:t>
      </w:r>
      <w:proofErr w:type="spellStart"/>
      <w:r w:rsidRPr="00327CF3">
        <w:rPr>
          <w:rStyle w:val="a6"/>
          <w:rFonts w:ascii="Times New Roman" w:hAnsi="Times New Roman"/>
          <w:b w:val="0"/>
          <w:color w:val="000000"/>
        </w:rPr>
        <w:t>Google</w:t>
      </w:r>
      <w:proofErr w:type="spellEnd"/>
      <w:r w:rsidRPr="00327CF3">
        <w:rPr>
          <w:rFonts w:ascii="Times New Roman" w:hAnsi="Times New Roman"/>
          <w:b/>
          <w:color w:val="000000"/>
        </w:rPr>
        <w:t xml:space="preserve"> </w:t>
      </w:r>
      <w:r w:rsidRPr="00327CF3">
        <w:rPr>
          <w:rFonts w:ascii="Times New Roman" w:hAnsi="Times New Roman"/>
          <w:color w:val="000000"/>
        </w:rPr>
        <w:t>και</w:t>
      </w:r>
      <w:r w:rsidRPr="00327CF3">
        <w:rPr>
          <w:rFonts w:ascii="Times New Roman" w:hAnsi="Times New Roman"/>
          <w:b/>
          <w:color w:val="000000"/>
        </w:rPr>
        <w:t xml:space="preserve"> </w:t>
      </w:r>
      <w:r w:rsidRPr="00327CF3">
        <w:rPr>
          <w:rStyle w:val="a6"/>
          <w:rFonts w:ascii="Times New Roman" w:hAnsi="Times New Roman"/>
          <w:b w:val="0"/>
          <w:color w:val="000000"/>
        </w:rPr>
        <w:t>Microsoft)</w:t>
      </w:r>
      <w:r w:rsidRPr="00327CF3">
        <w:rPr>
          <w:rFonts w:ascii="Times New Roman" w:hAnsi="Times New Roman"/>
          <w:color w:val="000000"/>
        </w:rPr>
        <w:t xml:space="preserve"> είναι δείγμα για τους σχεδιασμούς του Υπουργείου  στο χώρο της Παιδείας (ιδιωτικοποίηση, πέρασμα της εκπαίδευσης στην ευθύνη των Δήμων, </w:t>
      </w:r>
      <w:proofErr w:type="spellStart"/>
      <w:r w:rsidRPr="00327CF3">
        <w:rPr>
          <w:rFonts w:ascii="Times New Roman" w:hAnsi="Times New Roman"/>
          <w:color w:val="000000"/>
        </w:rPr>
        <w:t>κλπ</w:t>
      </w:r>
      <w:proofErr w:type="spellEnd"/>
      <w:r w:rsidRPr="00327CF3">
        <w:rPr>
          <w:rFonts w:ascii="Times New Roman" w:hAnsi="Times New Roman"/>
          <w:color w:val="000000"/>
        </w:rPr>
        <w:t>). Είναι απαράδεκτη πρόκληση, ο δημόσιος τομέας να μην αναλαμβάνει τις ευθύνες του και να γίνεται μεσάζοντας των ιδιωτικών εταιρειών, οι οποίες με το αζημίωτο διαφημίζουν τα εκπαιδευτικά τους προϊόντα και μάλιστα σε μια περίοδο τόσο κρίσιμη όσο η σημερινή.</w:t>
      </w:r>
    </w:p>
    <w:p w14:paraId="31C456F9" w14:textId="77777777" w:rsidR="00327CF3" w:rsidRPr="00327CF3" w:rsidRDefault="00327CF3" w:rsidP="00327CF3">
      <w:pPr>
        <w:spacing w:before="120" w:after="120" w:line="276" w:lineRule="auto"/>
        <w:ind w:firstLine="720"/>
        <w:jc w:val="both"/>
        <w:rPr>
          <w:rFonts w:ascii="Times New Roman" w:hAnsi="Times New Roman"/>
          <w:color w:val="000000"/>
        </w:rPr>
      </w:pPr>
      <w:r w:rsidRPr="00327CF3">
        <w:rPr>
          <w:rFonts w:ascii="Times New Roman" w:hAnsi="Times New Roman"/>
          <w:color w:val="000000"/>
        </w:rPr>
        <w:t>Τέλος, δε μπορούμε να παραγνωρίζουμε τον κ</w:t>
      </w:r>
      <w:r w:rsidRPr="00327CF3">
        <w:rPr>
          <w:rFonts w:ascii="Times New Roman" w:hAnsi="Times New Roman"/>
          <w:b/>
          <w:color w:val="000000"/>
        </w:rPr>
        <w:t xml:space="preserve">ίνδυνο παγίωσης των μεθόδων </w:t>
      </w:r>
      <w:proofErr w:type="spellStart"/>
      <w:r w:rsidRPr="00327CF3">
        <w:rPr>
          <w:rFonts w:ascii="Times New Roman" w:hAnsi="Times New Roman"/>
          <w:b/>
          <w:color w:val="000000"/>
        </w:rPr>
        <w:t>τηλεκπαίδευσης</w:t>
      </w:r>
      <w:proofErr w:type="spellEnd"/>
      <w:r w:rsidRPr="00327CF3">
        <w:rPr>
          <w:rFonts w:ascii="Times New Roman" w:hAnsi="Times New Roman"/>
          <w:b/>
          <w:color w:val="000000"/>
        </w:rPr>
        <w:t xml:space="preserve"> και τηλεργασίας, οι οποίες στην εκπαίδευση μόνο υποβοηθητικά μπορούν να λειτουργήσουν και όχι να υποκαταστήσουν την μέσα στην τάξη φυσική παρουσία μαθητών και εκπαιδευτικών. </w:t>
      </w:r>
    </w:p>
    <w:p w14:paraId="54494CDF" w14:textId="77777777" w:rsidR="00327CF3" w:rsidRPr="00327CF3" w:rsidRDefault="00327CF3" w:rsidP="00327CF3">
      <w:pPr>
        <w:spacing w:before="120" w:after="120" w:line="276" w:lineRule="auto"/>
        <w:jc w:val="center"/>
        <w:rPr>
          <w:rFonts w:ascii="Times New Roman" w:hAnsi="Times New Roman"/>
          <w:b/>
          <w:color w:val="000000"/>
          <w:u w:val="single"/>
        </w:rPr>
      </w:pPr>
      <w:r w:rsidRPr="00327CF3">
        <w:rPr>
          <w:rFonts w:ascii="Times New Roman" w:hAnsi="Times New Roman"/>
          <w:b/>
          <w:color w:val="000000"/>
          <w:u w:val="single"/>
        </w:rPr>
        <w:t>Με βάση τις παραπάνω επισημάνσεις ως ΕΛΜΕ Κέρκυρας διεκδικούμε τα εξής:</w:t>
      </w:r>
    </w:p>
    <w:p w14:paraId="1B16EC9E" w14:textId="77777777" w:rsidR="00327CF3" w:rsidRPr="00327CF3" w:rsidRDefault="00327CF3" w:rsidP="00327CF3">
      <w:pPr>
        <w:numPr>
          <w:ilvl w:val="0"/>
          <w:numId w:val="1"/>
        </w:numPr>
        <w:suppressAutoHyphens w:val="0"/>
        <w:spacing w:before="120" w:after="120" w:line="276" w:lineRule="auto"/>
        <w:ind w:left="284"/>
        <w:jc w:val="both"/>
        <w:rPr>
          <w:rFonts w:ascii="Times New Roman" w:eastAsia="Times New Roman" w:hAnsi="Times New Roman"/>
          <w:color w:val="000000"/>
          <w:lang w:eastAsia="el-GR"/>
        </w:rPr>
      </w:pPr>
      <w:r w:rsidRPr="00327CF3">
        <w:rPr>
          <w:rFonts w:ascii="Times New Roman" w:eastAsia="Times New Roman" w:hAnsi="Times New Roman"/>
          <w:color w:val="000000"/>
          <w:lang w:eastAsia="el-GR"/>
        </w:rPr>
        <w:t>Να μειωθεί και να ανακοινωθεί άμεσα η ύλη για τις Πανελλαδικές Εξετάσεις.</w:t>
      </w:r>
    </w:p>
    <w:p w14:paraId="59802890" w14:textId="77777777" w:rsidR="00327CF3" w:rsidRPr="00327CF3" w:rsidRDefault="00327CF3" w:rsidP="00327CF3">
      <w:pPr>
        <w:numPr>
          <w:ilvl w:val="0"/>
          <w:numId w:val="2"/>
        </w:numPr>
        <w:suppressAutoHyphens w:val="0"/>
        <w:spacing w:before="120" w:after="120" w:line="276" w:lineRule="auto"/>
        <w:ind w:left="284"/>
        <w:jc w:val="both"/>
        <w:rPr>
          <w:rFonts w:ascii="Times New Roman" w:eastAsia="Times New Roman" w:hAnsi="Times New Roman"/>
          <w:color w:val="000000"/>
          <w:lang w:eastAsia="el-GR"/>
        </w:rPr>
      </w:pPr>
      <w:r w:rsidRPr="00327CF3">
        <w:rPr>
          <w:rFonts w:ascii="Times New Roman" w:eastAsia="Times New Roman" w:hAnsi="Times New Roman"/>
          <w:bCs/>
          <w:color w:val="000000"/>
          <w:lang w:eastAsia="el-GR"/>
        </w:rPr>
        <w:t xml:space="preserve">Έκτακτη χρηματοδότηση στα σχολεία, ώστε  να έχουν τον απαραίτητο τεχνολογικό εξοπλισμό </w:t>
      </w:r>
    </w:p>
    <w:p w14:paraId="24A0FAE0" w14:textId="77777777" w:rsidR="00327CF3" w:rsidRPr="00327CF3" w:rsidRDefault="00327CF3" w:rsidP="00327CF3">
      <w:pPr>
        <w:numPr>
          <w:ilvl w:val="0"/>
          <w:numId w:val="2"/>
        </w:numPr>
        <w:suppressAutoHyphens w:val="0"/>
        <w:spacing w:before="120" w:after="120" w:line="276" w:lineRule="auto"/>
        <w:ind w:left="284"/>
        <w:jc w:val="both"/>
        <w:rPr>
          <w:rFonts w:ascii="Times New Roman" w:eastAsia="Times New Roman" w:hAnsi="Times New Roman"/>
          <w:color w:val="000000"/>
          <w:lang w:eastAsia="el-GR"/>
        </w:rPr>
      </w:pPr>
      <w:r w:rsidRPr="00327CF3">
        <w:rPr>
          <w:rFonts w:ascii="Times New Roman" w:eastAsia="Times New Roman" w:hAnsi="Times New Roman"/>
          <w:bCs/>
          <w:color w:val="000000"/>
          <w:lang w:eastAsia="el-GR"/>
        </w:rPr>
        <w:t xml:space="preserve">Δε θα δεχτούμε οι μαθητές να εξεταστούν σε ύλη που θα έχει «προχωρήσει» με διαδικασίες εξ αποστάσεως εκπαίδευσης.  </w:t>
      </w:r>
    </w:p>
    <w:p w14:paraId="4EC51FB1" w14:textId="77777777" w:rsidR="00327CF3" w:rsidRPr="00327CF3" w:rsidRDefault="00327CF3" w:rsidP="00327CF3">
      <w:pPr>
        <w:numPr>
          <w:ilvl w:val="0"/>
          <w:numId w:val="2"/>
        </w:numPr>
        <w:suppressAutoHyphens w:val="0"/>
        <w:spacing w:before="120" w:after="120" w:line="276" w:lineRule="auto"/>
        <w:ind w:left="284"/>
        <w:jc w:val="both"/>
        <w:rPr>
          <w:rFonts w:ascii="Times New Roman" w:eastAsia="Times New Roman" w:hAnsi="Times New Roman"/>
          <w:color w:val="000000"/>
          <w:lang w:eastAsia="el-GR"/>
        </w:rPr>
      </w:pPr>
      <w:r w:rsidRPr="00327CF3">
        <w:rPr>
          <w:rFonts w:ascii="Times New Roman" w:eastAsia="Times New Roman" w:hAnsi="Times New Roman"/>
          <w:bCs/>
          <w:color w:val="000000"/>
          <w:lang w:eastAsia="el-GR"/>
        </w:rPr>
        <w:t xml:space="preserve">Διεύρυνση της ενισχυτικής διδασκαλίας και έναρξη της πρόσθετης διδακτικής στήριξης στους μαθητές, όταν ανοίξουν τα σχολεία. </w:t>
      </w:r>
    </w:p>
    <w:p w14:paraId="7B5DAB9A" w14:textId="77777777" w:rsidR="00327CF3" w:rsidRPr="00327CF3" w:rsidRDefault="00327CF3" w:rsidP="00327CF3">
      <w:pPr>
        <w:numPr>
          <w:ilvl w:val="0"/>
          <w:numId w:val="2"/>
        </w:numPr>
        <w:suppressAutoHyphens w:val="0"/>
        <w:spacing w:before="120" w:after="120" w:line="276" w:lineRule="auto"/>
        <w:ind w:left="284"/>
        <w:jc w:val="both"/>
        <w:rPr>
          <w:rFonts w:ascii="Times New Roman" w:eastAsia="Times New Roman" w:hAnsi="Times New Roman"/>
          <w:color w:val="000000"/>
          <w:lang w:eastAsia="el-GR"/>
        </w:rPr>
      </w:pPr>
      <w:r w:rsidRPr="00327CF3">
        <w:rPr>
          <w:rFonts w:ascii="Times New Roman" w:eastAsia="Times New Roman" w:hAnsi="Times New Roman"/>
          <w:bCs/>
          <w:color w:val="000000"/>
          <w:lang w:eastAsia="el-GR"/>
        </w:rPr>
        <w:lastRenderedPageBreak/>
        <w:t xml:space="preserve">Μείωση της διδακτέας ύλης για όλες τις βαθμίδες της εκπαίδευσης και προσαρμογή της, ανάλογα με τον χαμένο διδακτικό χρόνο. </w:t>
      </w:r>
    </w:p>
    <w:p w14:paraId="538D3F23" w14:textId="77777777" w:rsidR="00327CF3" w:rsidRPr="00327CF3" w:rsidRDefault="00327CF3" w:rsidP="00327CF3">
      <w:pPr>
        <w:numPr>
          <w:ilvl w:val="0"/>
          <w:numId w:val="2"/>
        </w:numPr>
        <w:suppressAutoHyphens w:val="0"/>
        <w:spacing w:before="120" w:after="120" w:line="276" w:lineRule="auto"/>
        <w:ind w:left="284"/>
        <w:jc w:val="both"/>
        <w:rPr>
          <w:rFonts w:ascii="Times New Roman" w:eastAsia="Times New Roman" w:hAnsi="Times New Roman"/>
          <w:bCs/>
          <w:color w:val="000000"/>
          <w:lang w:eastAsia="el-GR"/>
        </w:rPr>
      </w:pPr>
      <w:r w:rsidRPr="00327CF3">
        <w:rPr>
          <w:rFonts w:ascii="Times New Roman" w:eastAsia="Times New Roman" w:hAnsi="Times New Roman"/>
          <w:bCs/>
          <w:color w:val="000000"/>
          <w:u w:val="single"/>
          <w:lang w:eastAsia="el-GR"/>
        </w:rPr>
        <w:t>Είναι ανέφικτη τεχνικά και κυρίως παιδαγωγικά</w:t>
      </w:r>
      <w:r w:rsidRPr="00327CF3">
        <w:rPr>
          <w:rFonts w:ascii="Times New Roman" w:eastAsia="Times New Roman" w:hAnsi="Times New Roman"/>
          <w:bCs/>
          <w:color w:val="000000"/>
          <w:lang w:eastAsia="el-GR"/>
        </w:rPr>
        <w:t xml:space="preserve"> η διαδικασία της «σύγχρονης» εξ αποστάσεως εκπαίδευσης για τις μικρότερες ηλικίες και κυρίως για τα παιδιά του Δημοτικού. </w:t>
      </w:r>
    </w:p>
    <w:p w14:paraId="6CBBF5DB" w14:textId="77777777" w:rsidR="00327CF3" w:rsidRPr="00327CF3" w:rsidRDefault="00327CF3" w:rsidP="00327CF3">
      <w:pPr>
        <w:numPr>
          <w:ilvl w:val="0"/>
          <w:numId w:val="2"/>
        </w:numPr>
        <w:suppressAutoHyphens w:val="0"/>
        <w:spacing w:before="120" w:after="120" w:line="276" w:lineRule="auto"/>
        <w:ind w:left="284"/>
        <w:jc w:val="both"/>
        <w:rPr>
          <w:rFonts w:ascii="Times New Roman" w:eastAsia="Times New Roman" w:hAnsi="Times New Roman"/>
          <w:bCs/>
          <w:color w:val="000000"/>
          <w:lang w:eastAsia="el-GR"/>
        </w:rPr>
      </w:pPr>
      <w:r w:rsidRPr="00327CF3">
        <w:rPr>
          <w:rFonts w:ascii="Times New Roman" w:eastAsia="Times New Roman" w:hAnsi="Times New Roman"/>
          <w:bCs/>
          <w:color w:val="000000"/>
          <w:lang w:eastAsia="el-GR"/>
        </w:rPr>
        <w:t xml:space="preserve">Η αξιοποίηση των όποιων μορφών «ασύγχρονης» διδασκαλίας (π.χ. ιστοσελίδες και πλατφόρμες που προσφέρει το Υπουργείο) </w:t>
      </w:r>
      <w:r w:rsidRPr="00327CF3">
        <w:rPr>
          <w:rFonts w:ascii="Times New Roman" w:eastAsia="Times New Roman" w:hAnsi="Times New Roman"/>
          <w:bCs/>
          <w:color w:val="000000"/>
          <w:u w:val="single"/>
          <w:lang w:eastAsia="el-GR"/>
        </w:rPr>
        <w:t>δεν μπορούν να έχουν υποχρεωτικό χαρακτήρα.</w:t>
      </w:r>
      <w:r w:rsidRPr="00327CF3">
        <w:rPr>
          <w:rFonts w:ascii="Times New Roman" w:eastAsia="Times New Roman" w:hAnsi="Times New Roman"/>
          <w:bCs/>
          <w:color w:val="000000"/>
          <w:lang w:eastAsia="el-GR"/>
        </w:rPr>
        <w:t xml:space="preserve"> </w:t>
      </w:r>
    </w:p>
    <w:p w14:paraId="01D3D217" w14:textId="77777777" w:rsidR="00327CF3" w:rsidRPr="00327CF3" w:rsidRDefault="00327CF3" w:rsidP="00327CF3">
      <w:pPr>
        <w:numPr>
          <w:ilvl w:val="0"/>
          <w:numId w:val="2"/>
        </w:numPr>
        <w:suppressAutoHyphens w:val="0"/>
        <w:spacing w:before="120" w:after="120" w:line="276" w:lineRule="auto"/>
        <w:ind w:left="284"/>
        <w:jc w:val="both"/>
        <w:rPr>
          <w:rFonts w:ascii="Times New Roman" w:eastAsia="Times New Roman" w:hAnsi="Times New Roman"/>
          <w:bCs/>
          <w:color w:val="000000"/>
          <w:lang w:eastAsia="el-GR"/>
        </w:rPr>
      </w:pPr>
      <w:r w:rsidRPr="00327CF3">
        <w:rPr>
          <w:rFonts w:ascii="Times New Roman" w:eastAsia="Times New Roman" w:hAnsi="Times New Roman"/>
          <w:bCs/>
          <w:color w:val="000000"/>
          <w:u w:val="single"/>
          <w:lang w:eastAsia="el-GR"/>
        </w:rPr>
        <w:t>Να υλοποιήσει το Υπουργείο Παιδείας μορφές μαζικής και απευθείας ενημέρωσης των μαθητών και γονιών</w:t>
      </w:r>
      <w:r w:rsidRPr="00327CF3">
        <w:rPr>
          <w:rFonts w:ascii="Times New Roman" w:eastAsia="Times New Roman" w:hAnsi="Times New Roman"/>
          <w:bCs/>
          <w:color w:val="000000"/>
          <w:lang w:eastAsia="el-GR"/>
        </w:rPr>
        <w:t xml:space="preserve"> (Δημόσια Τηλεόραση  με  ειδικά προγράμματα, λειτουργία εκπαιδευτικής τηλεόρασης με βάση τις ιδιαίτερες ανάγκες ανά τάξη και ανά ηλικιακή ομάδα, εκπαιδευτικά ντοκιμαντέρ κ.ά.)</w:t>
      </w:r>
    </w:p>
    <w:p w14:paraId="362F75D4" w14:textId="77777777" w:rsidR="00327CF3" w:rsidRPr="00327CF3" w:rsidRDefault="00327CF3" w:rsidP="00327CF3">
      <w:pPr>
        <w:numPr>
          <w:ilvl w:val="1"/>
          <w:numId w:val="3"/>
        </w:numPr>
        <w:suppressAutoHyphens w:val="0"/>
        <w:spacing w:before="120" w:after="120" w:line="276" w:lineRule="auto"/>
        <w:ind w:left="284"/>
        <w:jc w:val="both"/>
        <w:rPr>
          <w:rFonts w:ascii="Times New Roman" w:eastAsia="Times New Roman" w:hAnsi="Times New Roman"/>
          <w:bCs/>
          <w:color w:val="000000"/>
          <w:u w:val="single"/>
          <w:lang w:eastAsia="el-GR"/>
        </w:rPr>
      </w:pPr>
      <w:r w:rsidRPr="00327CF3">
        <w:rPr>
          <w:rFonts w:ascii="Times New Roman" w:eastAsia="Times New Roman" w:hAnsi="Times New Roman"/>
          <w:bCs/>
          <w:color w:val="000000"/>
          <w:u w:val="single"/>
          <w:lang w:eastAsia="el-GR"/>
        </w:rPr>
        <w:t>Να σταματήσουν οι πιέσεις για υποχρεωτική παρουσία των συναδέλφων στα σχολεία. Καμία τέτοια υποχρέωση δεν προκύπτει με βάση την Κ.Υ.Α.</w:t>
      </w:r>
    </w:p>
    <w:p w14:paraId="55C805B5" w14:textId="77777777" w:rsidR="00327CF3" w:rsidRPr="00327CF3" w:rsidRDefault="00327CF3" w:rsidP="00327CF3">
      <w:pPr>
        <w:pStyle w:val="western"/>
        <w:numPr>
          <w:ilvl w:val="1"/>
          <w:numId w:val="3"/>
        </w:numPr>
        <w:spacing w:before="120" w:after="120" w:line="276" w:lineRule="auto"/>
        <w:ind w:left="284"/>
        <w:jc w:val="both"/>
        <w:rPr>
          <w:bCs/>
          <w:color w:val="000000"/>
          <w:sz w:val="22"/>
          <w:szCs w:val="22"/>
        </w:rPr>
      </w:pPr>
      <w:r w:rsidRPr="00327CF3">
        <w:rPr>
          <w:bCs/>
          <w:color w:val="000000"/>
          <w:sz w:val="22"/>
          <w:szCs w:val="22"/>
        </w:rPr>
        <w:t xml:space="preserve">Ο κάθε εκπαιδευτικός έχει τη δυνατότητα, εφόσον το κρίνει αναγκαίο, να εξασφαλίσει την επαφή με τους μαθητές του και τους γονείς. Καμία αυταρχική παρέμβαση της Διοίκησης δεν μπορεί να γίνει αποδεκτή.   </w:t>
      </w:r>
    </w:p>
    <w:p w14:paraId="758FCA5D" w14:textId="77777777" w:rsidR="00327CF3" w:rsidRPr="00327CF3" w:rsidRDefault="00327CF3" w:rsidP="00327CF3">
      <w:pPr>
        <w:pStyle w:val="western"/>
        <w:numPr>
          <w:ilvl w:val="1"/>
          <w:numId w:val="3"/>
        </w:numPr>
        <w:spacing w:before="120" w:after="120" w:line="276" w:lineRule="auto"/>
        <w:ind w:left="284"/>
        <w:jc w:val="both"/>
        <w:rPr>
          <w:bCs/>
          <w:color w:val="000000"/>
          <w:sz w:val="22"/>
          <w:szCs w:val="22"/>
          <w:u w:val="single"/>
        </w:rPr>
      </w:pPr>
      <w:r w:rsidRPr="00327CF3">
        <w:rPr>
          <w:bCs/>
          <w:color w:val="000000"/>
          <w:sz w:val="22"/>
          <w:szCs w:val="22"/>
          <w:u w:val="single"/>
        </w:rPr>
        <w:t xml:space="preserve">Να κλείσουν άμεσα τα ΚΕΣΥ, τα ΠΕΚΕΣ, τα ΚΠΕ. Οι Διευθύνσεις Εκπαίδευσης να λειτουργήσουν με το απολύτως αναγκαίο προσωπικό. </w:t>
      </w:r>
    </w:p>
    <w:p w14:paraId="28535B48" w14:textId="77777777" w:rsidR="00327CF3" w:rsidRPr="00327CF3" w:rsidRDefault="00327CF3" w:rsidP="00327CF3">
      <w:pPr>
        <w:numPr>
          <w:ilvl w:val="1"/>
          <w:numId w:val="3"/>
        </w:numPr>
        <w:suppressAutoHyphens w:val="0"/>
        <w:spacing w:before="120" w:after="120" w:line="276" w:lineRule="auto"/>
        <w:ind w:left="284"/>
        <w:jc w:val="both"/>
        <w:rPr>
          <w:rFonts w:ascii="Times New Roman" w:eastAsia="Times New Roman" w:hAnsi="Times New Roman"/>
          <w:bCs/>
          <w:color w:val="000000"/>
          <w:lang w:eastAsia="el-GR"/>
        </w:rPr>
      </w:pPr>
      <w:r w:rsidRPr="00327CF3">
        <w:rPr>
          <w:rFonts w:ascii="Times New Roman" w:eastAsia="Times New Roman" w:hAnsi="Times New Roman"/>
          <w:bCs/>
          <w:color w:val="000000"/>
          <w:lang w:eastAsia="el-GR"/>
        </w:rPr>
        <w:t>Το διοικητικό έργο από τους Διευθυντές/</w:t>
      </w:r>
      <w:proofErr w:type="spellStart"/>
      <w:r w:rsidRPr="00327CF3">
        <w:rPr>
          <w:rFonts w:ascii="Times New Roman" w:eastAsia="Times New Roman" w:hAnsi="Times New Roman"/>
          <w:bCs/>
          <w:color w:val="000000"/>
          <w:lang w:eastAsia="el-GR"/>
        </w:rPr>
        <w:t>ντριες</w:t>
      </w:r>
      <w:proofErr w:type="spellEnd"/>
      <w:r w:rsidRPr="00327CF3">
        <w:rPr>
          <w:rFonts w:ascii="Times New Roman" w:eastAsia="Times New Roman" w:hAnsi="Times New Roman"/>
          <w:bCs/>
          <w:color w:val="000000"/>
          <w:lang w:eastAsia="el-GR"/>
        </w:rPr>
        <w:t>, Προϊσταμένους-</w:t>
      </w:r>
      <w:proofErr w:type="spellStart"/>
      <w:r w:rsidRPr="00327CF3">
        <w:rPr>
          <w:rFonts w:ascii="Times New Roman" w:eastAsia="Times New Roman" w:hAnsi="Times New Roman"/>
          <w:bCs/>
          <w:color w:val="000000"/>
          <w:lang w:eastAsia="el-GR"/>
        </w:rPr>
        <w:t>ες</w:t>
      </w:r>
      <w:proofErr w:type="spellEnd"/>
      <w:r w:rsidRPr="00327CF3">
        <w:rPr>
          <w:rFonts w:ascii="Times New Roman" w:eastAsia="Times New Roman" w:hAnsi="Times New Roman"/>
          <w:bCs/>
          <w:color w:val="000000"/>
          <w:lang w:eastAsia="el-GR"/>
        </w:rPr>
        <w:t>, κ.λπ., για όσο διάστημα παραμένουν κλειστά τα σχολεία, είναι σαφές ότι μπορεί να υποστηριχθεί με πολλούς τρόπους χωρίς το καθημερινό άνοιγμα των σχολείων.</w:t>
      </w:r>
    </w:p>
    <w:p w14:paraId="20E1989F" w14:textId="77777777" w:rsidR="00327CF3" w:rsidRPr="00327CF3" w:rsidRDefault="00327CF3" w:rsidP="00327CF3">
      <w:pPr>
        <w:spacing w:before="120" w:after="120" w:line="276" w:lineRule="auto"/>
        <w:jc w:val="both"/>
        <w:rPr>
          <w:rFonts w:ascii="Times New Roman" w:eastAsia="Times New Roman" w:hAnsi="Times New Roman"/>
          <w:b/>
          <w:bCs/>
          <w:color w:val="000000"/>
          <w:lang w:eastAsia="el-GR"/>
        </w:rPr>
      </w:pPr>
      <w:r w:rsidRPr="00327CF3">
        <w:rPr>
          <w:rFonts w:ascii="Times New Roman" w:eastAsia="Times New Roman" w:hAnsi="Times New Roman"/>
          <w:b/>
          <w:bCs/>
          <w:color w:val="000000"/>
          <w:lang w:eastAsia="el-GR"/>
        </w:rPr>
        <w:t xml:space="preserve">Κάνουμε ξεκάθαρο πως τα όποια μέτρα λόγω των ειδικών καταστάσεων </w:t>
      </w:r>
      <w:r w:rsidRPr="00327CF3">
        <w:rPr>
          <w:rFonts w:ascii="Times New Roman" w:eastAsia="Times New Roman" w:hAnsi="Times New Roman"/>
          <w:b/>
          <w:bCs/>
          <w:color w:val="000000"/>
          <w:u w:val="single"/>
          <w:lang w:eastAsia="el-GR"/>
        </w:rPr>
        <w:t>δεν πρέπει να παραμείνουν ή να επεκταθούν μετά το άνοιγμα των σχολείων.</w:t>
      </w:r>
      <w:r w:rsidRPr="00327CF3">
        <w:rPr>
          <w:rFonts w:ascii="Times New Roman" w:eastAsia="Times New Roman" w:hAnsi="Times New Roman"/>
          <w:b/>
          <w:bCs/>
          <w:color w:val="000000"/>
          <w:lang w:eastAsia="el-GR"/>
        </w:rPr>
        <w:t xml:space="preserve"> Θα μας βρει απέναντι κάθε τέτοια προσπάθεια! </w:t>
      </w:r>
    </w:p>
    <w:p w14:paraId="09A8DFD6" w14:textId="77777777" w:rsidR="00327CF3" w:rsidRPr="00327CF3" w:rsidRDefault="00327CF3" w:rsidP="00327CF3">
      <w:pPr>
        <w:spacing w:before="120" w:after="120" w:line="276" w:lineRule="auto"/>
        <w:jc w:val="both"/>
        <w:rPr>
          <w:rFonts w:ascii="Times New Roman" w:eastAsia="Times New Roman" w:hAnsi="Times New Roman"/>
          <w:b/>
          <w:bCs/>
          <w:color w:val="000000"/>
          <w:sz w:val="24"/>
          <w:szCs w:val="24"/>
          <w:lang w:eastAsia="el-GR"/>
        </w:rPr>
      </w:pPr>
      <w:r w:rsidRPr="00327CF3">
        <w:rPr>
          <w:rFonts w:ascii="Times New Roman" w:eastAsia="Times New Roman" w:hAnsi="Times New Roman"/>
          <w:b/>
          <w:bCs/>
          <w:color w:val="000000"/>
          <w:sz w:val="24"/>
          <w:szCs w:val="24"/>
          <w:lang w:eastAsia="el-GR"/>
        </w:rPr>
        <w:t>Καλούμε όλους τους συναδέλφους να είναι σε επαφή με τα σωματεία, να ενημερώνουν για κάθε φαινόμενο αυθαιρεσίας από πλευρά της διοίκησης. Κανένας μόνος του ακόμα και στις δύσκολες αυτές συνθήκες!</w:t>
      </w:r>
    </w:p>
    <w:p w14:paraId="2E9FC094" w14:textId="77777777" w:rsidR="00327CF3" w:rsidRPr="00327CF3" w:rsidRDefault="00327CF3" w:rsidP="00327CF3">
      <w:pPr>
        <w:spacing w:before="120" w:after="120" w:line="276" w:lineRule="auto"/>
        <w:jc w:val="both"/>
        <w:rPr>
          <w:rFonts w:ascii="Times New Roman" w:eastAsia="Times New Roman" w:hAnsi="Times New Roman"/>
          <w:bCs/>
          <w:color w:val="000000"/>
          <w:lang w:eastAsia="el-GR"/>
        </w:rPr>
      </w:pPr>
      <w:proofErr w:type="spellStart"/>
      <w:r w:rsidRPr="00327CF3">
        <w:rPr>
          <w:rFonts w:ascii="Times New Roman" w:eastAsia="Times New Roman" w:hAnsi="Times New Roman"/>
          <w:bCs/>
          <w:color w:val="000000"/>
          <w:lang w:eastAsia="el-GR"/>
        </w:rPr>
        <w:t>Συναδέλφισσες</w:t>
      </w:r>
      <w:proofErr w:type="spellEnd"/>
      <w:r w:rsidRPr="00327CF3">
        <w:rPr>
          <w:rFonts w:ascii="Times New Roman" w:eastAsia="Times New Roman" w:hAnsi="Times New Roman"/>
          <w:bCs/>
          <w:color w:val="000000"/>
          <w:lang w:eastAsia="el-GR"/>
        </w:rPr>
        <w:t>, συνάδελφοι, αγαπητοί γονείς</w:t>
      </w:r>
    </w:p>
    <w:p w14:paraId="41ABAB35" w14:textId="77777777" w:rsidR="00327CF3" w:rsidRPr="00327CF3" w:rsidRDefault="00327CF3" w:rsidP="00327CF3">
      <w:pPr>
        <w:spacing w:before="120" w:after="120" w:line="276" w:lineRule="auto"/>
        <w:jc w:val="both"/>
        <w:rPr>
          <w:rFonts w:ascii="Times New Roman" w:eastAsia="Times New Roman" w:hAnsi="Times New Roman"/>
          <w:bCs/>
          <w:color w:val="000000"/>
          <w:lang w:eastAsia="el-GR"/>
        </w:rPr>
      </w:pPr>
      <w:r w:rsidRPr="00327CF3">
        <w:rPr>
          <w:rFonts w:ascii="Times New Roman" w:eastAsia="Times New Roman" w:hAnsi="Times New Roman"/>
          <w:bCs/>
          <w:color w:val="000000"/>
          <w:lang w:eastAsia="el-GR"/>
        </w:rPr>
        <w:t xml:space="preserve">Στις δύσκολες αυτές συνθήκες, για όλους μας, προτάσσουμε το αίσθημα της αλληλεγγύης και της συλλογικότητας. Αναδεικνύουμε την πραγματική εικόνα της κατάστασης των δημόσιων σχολείων και ταυτόχρονα στεκόμαστε δίπλα σε κάθε οικογένεια, σε κάθε μαθητή μας, που κοπιάζει και αγωνίζεται να αποκτήσει εφόδια για τη ζωή. Με τα μέσα που διαθέτουμε συνεχίζουμε να υπερασπιζόμαστε τον παιδαγωγικό μας ρόλο. Βρισκόμαστε σε επαφή με τα Σωματεία μας. Καταγγέλλουμε κάθε φαινόμενο αυθαιρεσίας. </w:t>
      </w:r>
    </w:p>
    <w:p w14:paraId="71D3E7FE" w14:textId="77777777" w:rsidR="00327CF3" w:rsidRPr="00327CF3" w:rsidRDefault="00327CF3" w:rsidP="00327CF3">
      <w:pPr>
        <w:spacing w:before="120" w:after="120" w:line="276" w:lineRule="auto"/>
        <w:jc w:val="both"/>
        <w:rPr>
          <w:rFonts w:ascii="Times New Roman" w:eastAsia="Times New Roman" w:hAnsi="Times New Roman"/>
          <w:bCs/>
          <w:color w:val="000000"/>
          <w:lang w:eastAsia="el-GR"/>
        </w:rPr>
      </w:pPr>
      <w:r w:rsidRPr="00327CF3">
        <w:rPr>
          <w:rFonts w:ascii="Times New Roman" w:eastAsia="Times New Roman" w:hAnsi="Times New Roman"/>
          <w:b/>
          <w:bCs/>
          <w:color w:val="000000"/>
          <w:lang w:eastAsia="el-GR"/>
        </w:rPr>
        <w:t xml:space="preserve"> Ως εκπαιδευτικοί έχουμε τον τρόπο, με απλά λόγια, να αντιμετωπίσουμε τη δικαιολογημένη ανασφάλεια που υπάρχει, το άγχος και τον φόβο.</w:t>
      </w:r>
      <w:r w:rsidRPr="00327CF3">
        <w:rPr>
          <w:rFonts w:ascii="Times New Roman" w:eastAsia="Times New Roman" w:hAnsi="Times New Roman"/>
          <w:bCs/>
          <w:color w:val="000000"/>
          <w:lang w:eastAsia="el-GR"/>
        </w:rPr>
        <w:t xml:space="preserve"> </w:t>
      </w:r>
    </w:p>
    <w:p w14:paraId="6977F002" w14:textId="77777777" w:rsidR="00327CF3" w:rsidRPr="00327CF3" w:rsidRDefault="00327CF3" w:rsidP="00327CF3">
      <w:pPr>
        <w:spacing w:before="120" w:after="120" w:line="276" w:lineRule="auto"/>
        <w:jc w:val="both"/>
        <w:rPr>
          <w:rFonts w:ascii="Times New Roman" w:eastAsia="Times New Roman" w:hAnsi="Times New Roman"/>
          <w:bCs/>
          <w:i/>
          <w:color w:val="000000"/>
          <w:lang w:eastAsia="el-GR"/>
        </w:rPr>
      </w:pPr>
      <w:r w:rsidRPr="00327CF3">
        <w:rPr>
          <w:rFonts w:ascii="Times New Roman" w:eastAsia="Times New Roman" w:hAnsi="Times New Roman"/>
          <w:bCs/>
          <w:color w:val="000000"/>
          <w:lang w:eastAsia="el-GR"/>
        </w:rPr>
        <w:t xml:space="preserve">         Εκτός από την ατομική ευθύνη υπάρχει πρωτίστως η κρατική ευθύνη για την στήριξη των Δημόσιων δομών</w:t>
      </w:r>
    </w:p>
    <w:p w14:paraId="393F7CEE" w14:textId="77777777" w:rsidR="00327CF3" w:rsidRPr="00327CF3" w:rsidRDefault="00327CF3" w:rsidP="00327CF3">
      <w:pPr>
        <w:numPr>
          <w:ilvl w:val="0"/>
          <w:numId w:val="4"/>
        </w:numPr>
        <w:suppressAutoHyphens w:val="0"/>
        <w:spacing w:before="120" w:after="120" w:line="276" w:lineRule="auto"/>
        <w:ind w:left="0"/>
        <w:jc w:val="center"/>
        <w:rPr>
          <w:rFonts w:ascii="Times New Roman" w:eastAsia="Times New Roman" w:hAnsi="Times New Roman"/>
          <w:b/>
          <w:bCs/>
          <w:color w:val="000000"/>
          <w:lang w:eastAsia="el-GR"/>
        </w:rPr>
      </w:pPr>
      <w:r w:rsidRPr="00327CF3">
        <w:rPr>
          <w:rFonts w:ascii="Times New Roman" w:eastAsia="Times New Roman" w:hAnsi="Times New Roman"/>
          <w:b/>
          <w:bCs/>
          <w:color w:val="000000"/>
          <w:lang w:eastAsia="el-GR"/>
        </w:rPr>
        <w:t>Στηρίζουμε με όλες μας τις δυνάμεις τα αιτήματα των Υγειονομικών, για τα άμεσα μέτρα στήριξης του Δημόσιου Συστήματος Υγείας, καθώς και τα αιτήματα των εργατικών Συνδικάτων για την προάσπιση των εργατικών δικαιωμάτων!</w:t>
      </w:r>
    </w:p>
    <w:p w14:paraId="53A88822" w14:textId="77777777" w:rsidR="00327CF3" w:rsidRPr="00327CF3" w:rsidRDefault="00327CF3" w:rsidP="00327CF3">
      <w:pPr>
        <w:numPr>
          <w:ilvl w:val="0"/>
          <w:numId w:val="4"/>
        </w:numPr>
        <w:suppressAutoHyphens w:val="0"/>
        <w:spacing w:before="120" w:after="120" w:line="276" w:lineRule="auto"/>
        <w:ind w:left="0"/>
        <w:jc w:val="center"/>
        <w:rPr>
          <w:rFonts w:ascii="Times New Roman" w:eastAsia="Times New Roman" w:hAnsi="Times New Roman"/>
          <w:b/>
          <w:bCs/>
          <w:color w:val="000000"/>
          <w:lang w:eastAsia="el-GR"/>
        </w:rPr>
      </w:pPr>
      <w:r w:rsidRPr="00327CF3">
        <w:rPr>
          <w:rFonts w:ascii="Times New Roman" w:eastAsia="Times New Roman" w:hAnsi="Times New Roman"/>
          <w:b/>
          <w:bCs/>
          <w:color w:val="000000"/>
          <w:lang w:eastAsia="el-GR"/>
        </w:rPr>
        <w:t>Στεκόμαστε όρθιοι και αλληλέγγυοι, ώστε να επιστρέψουμε σύντομα στις τάξεις μας!</w:t>
      </w:r>
    </w:p>
    <w:p w14:paraId="145F6EDC" w14:textId="55C1E24A" w:rsidR="006465CE" w:rsidRDefault="00327CF3" w:rsidP="00327CF3">
      <w:pPr>
        <w:spacing w:before="120" w:after="120" w:line="276" w:lineRule="auto"/>
        <w:rPr>
          <w:rFonts w:ascii="Times New Roman" w:eastAsia="Times New Roman" w:hAnsi="Times New Roman"/>
          <w:b/>
          <w:bCs/>
          <w:color w:val="000000"/>
          <w:lang w:eastAsia="el-GR"/>
        </w:rPr>
      </w:pPr>
      <w:r w:rsidRPr="00327CF3">
        <w:rPr>
          <w:rFonts w:ascii="Times New Roman" w:eastAsia="Times New Roman" w:hAnsi="Times New Roman"/>
          <w:b/>
          <w:bCs/>
          <w:color w:val="000000"/>
          <w:lang w:eastAsia="el-GR"/>
        </w:rPr>
        <w:t xml:space="preserve">                                                  Με αλληλεγγύη και συλλογικότητα μπορούμε να τα καταφέρουμε </w:t>
      </w:r>
    </w:p>
    <w:p w14:paraId="0A130E19" w14:textId="77777777" w:rsidR="00327CF3" w:rsidRPr="00327CF3" w:rsidRDefault="00327CF3" w:rsidP="00327CF3">
      <w:pPr>
        <w:spacing w:before="120" w:after="120" w:line="276" w:lineRule="auto"/>
      </w:pPr>
    </w:p>
    <w:p w14:paraId="2C2CA9CB" w14:textId="77777777" w:rsidR="006465CE" w:rsidRDefault="00327CF3" w:rsidP="00327CF3">
      <w:pPr>
        <w:jc w:val="center"/>
      </w:pPr>
      <w:r>
        <w:rPr>
          <w:noProof/>
        </w:rPr>
        <w:drawing>
          <wp:inline distT="0" distB="0" distL="0" distR="0" wp14:anchorId="487A893E" wp14:editId="483F36F9">
            <wp:extent cx="5543550" cy="106667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5772048" cy="1110637"/>
                    </a:xfrm>
                    <a:prstGeom prst="rect">
                      <a:avLst/>
                    </a:prstGeom>
                  </pic:spPr>
                </pic:pic>
              </a:graphicData>
            </a:graphic>
          </wp:inline>
        </w:drawing>
      </w:r>
    </w:p>
    <w:sectPr w:rsidR="006465CE" w:rsidSect="00327CF3">
      <w:pgSz w:w="12240" w:h="15840"/>
      <w:pgMar w:top="426" w:right="333" w:bottom="709"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51BF"/>
    <w:multiLevelType w:val="hybridMultilevel"/>
    <w:tmpl w:val="79EE37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CE"/>
    <w:rsid w:val="00327CF3"/>
    <w:rsid w:val="006465C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564C"/>
  <w15:docId w15:val="{210A97BD-0A5B-4644-B3F8-879A688A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lang/>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character" w:styleId="a6">
    <w:name w:val="Strong"/>
    <w:uiPriority w:val="22"/>
    <w:qFormat/>
    <w:rsid w:val="00327CF3"/>
    <w:rPr>
      <w:b/>
      <w:bCs/>
    </w:rPr>
  </w:style>
  <w:style w:type="paragraph" w:customStyle="1" w:styleId="western">
    <w:name w:val="western"/>
    <w:basedOn w:val="a"/>
    <w:rsid w:val="00327CF3"/>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1007</Words>
  <Characters>5444</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cp:lastModifiedBy>
  <cp:revision>2</cp:revision>
  <dcterms:created xsi:type="dcterms:W3CDTF">2020-03-17T20:32:00Z</dcterms:created>
  <dcterms:modified xsi:type="dcterms:W3CDTF">2020-03-17T20:32:00Z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